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1"/>
        <w:tblW w:w="10610" w:type="dxa"/>
        <w:tblInd w:w="226" w:type="dxa"/>
        <w:tblLook w:val="01E0" w:firstRow="1" w:lastRow="1" w:firstColumn="1" w:lastColumn="1" w:noHBand="0" w:noVBand="0"/>
      </w:tblPr>
      <w:tblGrid>
        <w:gridCol w:w="7431"/>
        <w:gridCol w:w="3179"/>
      </w:tblGrid>
      <w:tr>
        <w:trPr>
          <w:trHeight w:val="1474"/>
        </w:trPr>
        <w:tc>
          <w:tcPr>
            <w:tcW w:w="7430" w:type="dxa"/>
            <w:tcBorders>
              <w:bottom w:val="single" w:sz="4" w:space="0" w:color="000000"/>
            </w:tcBorders>
            <w:shd w:val="clear" w:color="auto" w:fill="auto"/>
          </w:tcPr>
          <w:p>
            <w:pPr>
              <w:pStyle w:val="TableParagraph"/>
              <w:spacing w:line="465" w:lineRule="exact"/>
              <w:ind w:left="137"/>
              <w:rPr>
                <w:rFonts w:ascii="Arial Black" w:hAnsi="Arial Black"/>
                <w:b/>
                <w:sz w:val="38"/>
                <w:lang w:val="de-DE"/>
              </w:rPr>
            </w:pPr>
            <w:r>
              <w:rPr>
                <w:rFonts w:ascii="Arial Black" w:eastAsia="Arial Black" w:hAnsi="Arial Black"/>
                <w:sz w:val="38"/>
                <w:szCs w:val="38"/>
                <w:u w:color="FFFFFF"/>
                <w:lang w:val="fr-CA"/>
              </w:rPr>
              <w:t>FICHE DE DONNÉES TECHNIQUES</w:t>
            </w:r>
          </w:p>
          <w:p>
            <w:pPr>
              <w:pStyle w:val="TableParagraph"/>
              <w:spacing w:line="465" w:lineRule="exact"/>
              <w:ind w:left="137"/>
              <w:rPr>
                <w:rFonts w:ascii="Arial Black" w:hAnsi="Arial Black"/>
                <w:b/>
                <w:sz w:val="38"/>
                <w:lang w:val="de-DE"/>
              </w:rPr>
            </w:pPr>
            <w:r>
              <w:rPr>
                <w:rFonts w:ascii="Arial Black" w:eastAsia="Arial Black" w:hAnsi="Arial Black"/>
                <w:b/>
                <w:bCs/>
                <w:sz w:val="38"/>
                <w:szCs w:val="38"/>
                <w:u w:color="FFFFFF"/>
                <w:lang w:val="fr-CA"/>
              </w:rPr>
              <w:t>Mastic USC Garage pour SMC/fibre de verre</w:t>
            </w:r>
          </w:p>
          <w:p>
            <w:pPr>
              <w:pStyle w:val="TableParagraph"/>
              <w:spacing w:line="204" w:lineRule="exact"/>
              <w:ind w:left="137"/>
              <w:rPr>
                <w:b/>
                <w:sz w:val="20"/>
              </w:rPr>
            </w:pPr>
            <w:r>
              <w:rPr>
                <w:b/>
                <w:bCs/>
                <w:sz w:val="20"/>
                <w:szCs w:val="20"/>
                <w:u w:color="FFFFFF"/>
                <w:lang w:val="fr-CA"/>
              </w:rPr>
              <w:t>PRODUIT : Pochette de mastic USC Garage pour SMC/fibre de verre</w:t>
            </w:r>
          </w:p>
          <w:p>
            <w:pPr>
              <w:pStyle w:val="TableParagraph"/>
              <w:ind w:left="137"/>
            </w:pPr>
            <w:r>
              <w:rPr>
                <w:b/>
                <w:bCs/>
                <w:sz w:val="20"/>
                <w:szCs w:val="20"/>
                <w:u w:color="FFFFFF"/>
                <w:lang w:val="fr-CA"/>
              </w:rPr>
              <w:t>APPELS TECHNIQUES : 1-800-321-0672</w:t>
            </w:r>
          </w:p>
        </w:tc>
        <w:tc>
          <w:tcPr>
            <w:tcW w:w="3179" w:type="dxa"/>
            <w:tcBorders>
              <w:bottom w:val="single" w:sz="4" w:space="0" w:color="000000"/>
            </w:tcBorders>
            <w:shd w:val="clear" w:color="auto" w:fill="auto"/>
            <w:vAlign w:val="bottom"/>
          </w:tcPr>
          <w:p>
            <w:pPr>
              <w:jc w:val="right"/>
            </w:pPr>
            <w:r>
              <w:rPr>
                <w:noProof/>
                <w:lang w:eastAsia="ja-JP"/>
              </w:rPr>
              <mc:AlternateContent>
                <mc:Choice Requires="wpg">
                  <w:drawing>
                    <wp:inline distT="0" distB="0" distL="0" distR="0">
                      <wp:extent cx="1883410" cy="687070"/>
                      <wp:effectExtent l="0" t="0" r="0" b="0"/>
                      <wp:docPr id="1" name=""/>
                      <wp:cNvGraphicFramePr/>
                      <a:graphic xmlns:a="http://schemas.openxmlformats.org/drawingml/2006/main">
                        <a:graphicData uri="http://schemas.microsoft.com/office/word/2010/wordprocessingGroup">
                          <wpg:wgp>
                            <wpg:cNvGrpSpPr/>
                            <wpg:grpSpPr>
                              <a:xfrm>
                                <a:off x="0" y="0"/>
                                <a:ext cx="1882800" cy="686520"/>
                                <a:chOff x="0" y="0"/>
                                <a:chExt cx="0" cy="0"/>
                              </a:xfrm>
                            </wpg:grpSpPr>
                            <pic:pic xmlns:pic="http://schemas.openxmlformats.org/drawingml/2006/picture">
                              <pic:nvPicPr>
                                <pic:cNvPr id="2" name="Picture 2"/>
                                <pic:cNvPicPr/>
                              </pic:nvPicPr>
                              <pic:blipFill>
                                <a:blip r:embed="rId7"/>
                                <a:stretch/>
                              </pic:blipFill>
                              <pic:spPr>
                                <a:xfrm>
                                  <a:off x="1304280" y="35640"/>
                                  <a:ext cx="553680" cy="622800"/>
                                </a:xfrm>
                                <a:prstGeom prst="rect">
                                  <a:avLst/>
                                </a:prstGeom>
                                <a:ln>
                                  <a:noFill/>
                                </a:ln>
                              </pic:spPr>
                            </pic:pic>
                            <pic:pic xmlns:pic="http://schemas.openxmlformats.org/drawingml/2006/picture">
                              <pic:nvPicPr>
                                <pic:cNvPr id="3" name="Picture 3"/>
                                <pic:cNvPicPr/>
                              </pic:nvPicPr>
                              <pic:blipFill>
                                <a:blip r:embed="rId8"/>
                                <a:stretch/>
                              </pic:blipFill>
                              <pic:spPr>
                                <a:xfrm>
                                  <a:off x="0" y="34200"/>
                                  <a:ext cx="1302480" cy="167040"/>
                                </a:xfrm>
                                <a:prstGeom prst="rect">
                                  <a:avLst/>
                                </a:prstGeom>
                                <a:ln>
                                  <a:noFill/>
                                </a:ln>
                              </pic:spPr>
                            </pic:pic>
                            <pic:pic xmlns:pic="http://schemas.openxmlformats.org/drawingml/2006/picture">
                              <pic:nvPicPr>
                                <pic:cNvPr id="4" name="Picture 4"/>
                                <pic:cNvPicPr/>
                              </pic:nvPicPr>
                              <pic:blipFill>
                                <a:blip r:embed="rId9"/>
                                <a:stretch/>
                              </pic:blipFill>
                              <pic:spPr>
                                <a:xfrm>
                                  <a:off x="399240" y="343440"/>
                                  <a:ext cx="902880" cy="150480"/>
                                </a:xfrm>
                                <a:prstGeom prst="rect">
                                  <a:avLst/>
                                </a:prstGeom>
                                <a:ln>
                                  <a:noFill/>
                                </a:ln>
                              </pic:spPr>
                            </pic:pic>
                            <pic:pic xmlns:pic="http://schemas.openxmlformats.org/drawingml/2006/picture">
                              <pic:nvPicPr>
                                <pic:cNvPr id="5" name="Picture 5"/>
                                <pic:cNvPicPr/>
                              </pic:nvPicPr>
                              <pic:blipFill>
                                <a:blip r:embed="rId10"/>
                                <a:stretch/>
                              </pic:blipFill>
                              <pic:spPr>
                                <a:xfrm>
                                  <a:off x="1219680" y="0"/>
                                  <a:ext cx="663120" cy="686520"/>
                                </a:xfrm>
                                <a:prstGeom prst="rect">
                                  <a:avLst/>
                                </a:prstGeom>
                                <a:ln>
                                  <a:noFill/>
                                </a:ln>
                              </pic:spPr>
                            </pic:pic>
                          </wpg:wgp>
                        </a:graphicData>
                      </a:graphic>
                    </wp:inline>
                  </w:drawing>
                </mc:Choice>
                <mc:Fallback>
                  <w:pict>
                    <v:group id="Group 1" o:spid="_x0000_s1026" style="width:148.3pt;height:54.1pt;mso-position-horizontal-relative:char;mso-position-vertical-relative:line" coordsize="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04280;top:35640;width:553680;height:622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201vDAAAA2gAAAA8AAABkcnMvZG93bnJldi54bWxEj0Frg0AUhO+F/oflFXKray0RMdlIG0jJ&#10;IRdtCeT24r6q1H0r7jbaf98NBHIcZuYbZl3MphcXGl1nWcFLFIMgrq3uuFHw9bl7zkA4j6yxt0wK&#10;/shBsXl8WGOu7cQlXSrfiABhl6OC1vshl9LVLRl0kR2Ig/dtR4M+yLGResQpwE0vkzhOpcGOw0KL&#10;A21bqn+qX6Pg9XDKDrKayC3Px/cdl1WXfmyVWjzNbysQnmZ/D9/ae60ggeuVcAPk5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rbTW8MAAADaAAAADwAAAAAAAAAAAAAAAACf&#10;AgAAZHJzL2Rvd25yZXYueG1sUEsFBgAAAAAEAAQA9wAAAI8DAAAAAA==&#10;">
                        <v:imagedata r:id="rId11" o:title=""/>
                      </v:shape>
                      <v:shape id="Picture 3" o:spid="_x0000_s1028" type="#_x0000_t75" style="position:absolute;top:34200;width:1302480;height:167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HdujDAAAA2gAAAA8AAABkcnMvZG93bnJldi54bWxEj9FqwkAURN8L/sNyhb4UszESaaOriCBU&#10;4oOmfsAle5sEs3dDdo3p33eFQh+HmTnDrLejacVAvWssK5hHMQji0uqGKwXXr8PsHYTzyBpby6Tg&#10;hxxsN5OXNWbaPvhCQ+ErESDsMlRQe99lUrqyJoMush1x8L5tb9AH2VdS9/gIcNPKJI6X0mDDYaHG&#10;jvY1lbfibhQcz3nnTx/o3u6Yp6diYYrUJEq9TsfdCoSn0f+H/9qfWsECnlfCDZ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8d26MMAAADaAAAADwAAAAAAAAAAAAAAAACf&#10;AgAAZHJzL2Rvd25yZXYueG1sUEsFBgAAAAAEAAQA9wAAAI8DAAAAAA==&#10;">
                        <v:imagedata r:id="rId12" o:title=""/>
                      </v:shape>
                      <v:shape id="Picture 4" o:spid="_x0000_s1029" type="#_x0000_t75" style="position:absolute;left:399240;top:343440;width:902880;height:150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pmp/CAAAA2gAAAA8AAABkcnMvZG93bnJldi54bWxEj0GLwjAUhO/C/ofwFrzImq6ISDWKCAui&#10;XtTiXh/Ns602LyWJWv31ZmHB4zAz3zDTeWtqcSPnK8sKvvsJCOLc6ooLBdnh52sMwgdkjbVlUvAg&#10;D/PZR2eKqbZ33tFtHwoRIexTVFCG0KRS+rwkg75vG+LonawzGKJ0hdQO7xFuajlIkpE0WHFcKLGh&#10;ZUn5ZX81CtZP53/l+XFduiyr3HmzHRx7W6W6n+1iAiJQG97h//ZKKxjC35V4A+T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aZqfwgAAANoAAAAPAAAAAAAAAAAAAAAAAJ8C&#10;AABkcnMvZG93bnJldi54bWxQSwUGAAAAAAQABAD3AAAAjgMAAAAA&#10;">
                        <v:imagedata r:id="rId13" o:title=""/>
                      </v:shape>
                      <v:shape id="Picture 5" o:spid="_x0000_s1030" type="#_x0000_t75" style="position:absolute;left:1219680;width:663120;height:686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pzhXGAAAA2gAAAA8AAABkcnMvZG93bnJldi54bWxEj09rwkAUxO8Fv8PyBC9FNwqtEt2E0lIo&#10;2EP909LeHtlnEs2+DdmNRj99VxA8DjPzG2aRdqYSR2pcaVnBeBSBIM6sLjlXsN28D2cgnEfWWFkm&#10;BWdykCa9hwXG2p54Rce1z0WAsItRQeF9HUvpsoIMupGtiYO3s41BH2STS93gKcBNJSdR9CwNlhwW&#10;CqzptaDssG6Ngu9NNP5aTt8+fx9blN1yesn+fvZKDfrdyxyEp87fw7f2h1bwBNcr4QbI5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qnOFcYAAADaAAAADwAAAAAAAAAAAAAA&#10;AACfAgAAZHJzL2Rvd25yZXYueG1sUEsFBgAAAAAEAAQA9wAAAJIDAAAAAA==&#10;">
                        <v:imagedata r:id="rId14" o:title=""/>
                      </v:shape>
                      <w10:anchorlock/>
                    </v:group>
                  </w:pict>
                </mc:Fallback>
              </mc:AlternateContent>
            </w:r>
          </w:p>
        </w:tc>
      </w:tr>
    </w:tbl>
    <w:p>
      <w:pPr>
        <w:pStyle w:val="BodyText"/>
        <w:spacing w:before="3"/>
        <w:rPr>
          <w:rFonts w:ascii="Times New Roman" w:hAnsi="Times New Roman"/>
          <w:sz w:val="21"/>
        </w:rPr>
      </w:pPr>
    </w:p>
    <w:p>
      <w:pPr>
        <w:pStyle w:val="Heading1"/>
        <w:spacing w:before="92"/>
        <w:ind w:left="522"/>
      </w:pPr>
      <w:r>
        <w:rPr>
          <w:u w:color="FFFFFF"/>
          <w:lang w:val="fr-CA"/>
        </w:rPr>
        <w:t>DESCRIPTION :</w:t>
      </w:r>
    </w:p>
    <w:p>
      <w:pPr>
        <w:pStyle w:val="BodyText"/>
        <w:spacing w:before="2"/>
        <w:ind w:left="524"/>
        <w:rPr>
          <w:lang w:val="fr-CA"/>
        </w:rPr>
      </w:pPr>
      <w:r>
        <w:rPr>
          <w:u w:color="FFFFFF"/>
          <w:lang w:val="fr-CA"/>
        </w:rPr>
        <w:t>La pochette de mastic USC Garage pour SMC/fibre de verre est conçue pour une utilisation et est compatible avec les substrats SMC. Il possède une excellente adhérence au SMC, à l'acier et à la fibre de verre standard, et est exceptionnellement facile à appliquer et à poncer. Il fournit les performances nécessaires à la réparation et à la finition des produits fabriqués selon le processus SMC.</w:t>
      </w:r>
    </w:p>
    <w:p>
      <w:pPr>
        <w:pStyle w:val="BodyText"/>
        <w:spacing w:line="228" w:lineRule="exact"/>
        <w:ind w:left="524"/>
        <w:rPr>
          <w:lang w:val="fr-CA"/>
        </w:rPr>
      </w:pPr>
      <w:r>
        <w:rPr>
          <w:u w:color="FFFFFF"/>
          <w:lang w:val="fr-CA"/>
        </w:rPr>
        <w:t>Le mastic pour SMC/fibre de verre est 100 % imperméable.</w:t>
      </w:r>
    </w:p>
    <w:p>
      <w:pPr>
        <w:pStyle w:val="BodyText"/>
        <w:rPr>
          <w:sz w:val="17"/>
          <w:lang w:val="fr-CA"/>
        </w:rPr>
      </w:pPr>
    </w:p>
    <w:p>
      <w:pPr>
        <w:pStyle w:val="Heading1"/>
      </w:pPr>
      <w:r>
        <w:rPr>
          <w:u w:color="FFFFFF"/>
          <w:lang w:val="fr-CA"/>
        </w:rPr>
        <w:t>NUMÉROS DE PIÈCES :</w:t>
      </w:r>
    </w:p>
    <w:p>
      <w:pPr>
        <w:pStyle w:val="ListParagraph"/>
        <w:numPr>
          <w:ilvl w:val="0"/>
          <w:numId w:val="9"/>
        </w:numPr>
        <w:tabs>
          <w:tab w:val="left" w:pos="861"/>
          <w:tab w:val="left" w:pos="7341"/>
        </w:tabs>
        <w:spacing w:before="75"/>
        <w:ind w:hanging="240"/>
        <w:rPr>
          <w:lang w:val="es-US"/>
        </w:rPr>
      </w:pPr>
      <w:r>
        <w:rPr>
          <w:sz w:val="20"/>
          <w:szCs w:val="20"/>
          <w:u w:color="FFFFFF"/>
          <w:lang w:val="fr-CA"/>
        </w:rPr>
        <w:t>77702 / 77802C mastic pour SMC/fibre de verre, pochette de 226 g (8 oz), 6 pochettes / caisse</w:t>
      </w:r>
      <w:r>
        <w:rPr>
          <w:sz w:val="20"/>
          <w:szCs w:val="20"/>
          <w:u w:color="FFFFFF"/>
          <w:lang w:val="fr-CA"/>
        </w:rPr>
        <w:tab/>
        <w:t>(2,26 kg) 5 lb / caisse</w:t>
      </w:r>
    </w:p>
    <w:p>
      <w:pPr>
        <w:pStyle w:val="BodyText"/>
        <w:rPr>
          <w:sz w:val="18"/>
          <w:lang w:val="es-US"/>
        </w:rPr>
      </w:pPr>
    </w:p>
    <w:p>
      <w:pPr>
        <w:pStyle w:val="Heading1"/>
        <w:spacing w:before="196"/>
        <w:rPr>
          <w:lang w:val="es-US"/>
        </w:rPr>
      </w:pPr>
      <w:r>
        <w:rPr>
          <w:u w:color="FFFFFF"/>
          <w:lang w:val="fr-CA"/>
        </w:rPr>
        <w:t>UTILISATIONS DU PRODUIT :</w:t>
      </w:r>
    </w:p>
    <w:p>
      <w:pPr>
        <w:pStyle w:val="BodyText"/>
        <w:spacing w:before="4" w:line="235" w:lineRule="auto"/>
        <w:ind w:left="524"/>
      </w:pPr>
      <w:r>
        <w:rPr>
          <w:u w:color="FFFFFF"/>
          <w:lang w:val="fr-CA"/>
        </w:rPr>
        <w:t>Réparez les fissures, les déchirures, les bosses et les trous dans les substrats SMC tels que sur les camions, les autocaravanes, les jet-skis, etc. Peut également être utilisé pour la finition de ces substrats. Peut également être utilisé pour les réparations du même type sur la fibre de verre et l'acier. Il possède des qualités adhésives pour le collage des panneaux SMC.</w:t>
      </w:r>
    </w:p>
    <w:p>
      <w:pPr>
        <w:pStyle w:val="BodyText"/>
        <w:rPr>
          <w:sz w:val="22"/>
        </w:rPr>
      </w:pPr>
    </w:p>
    <w:p>
      <w:pPr>
        <w:pStyle w:val="Heading1"/>
        <w:spacing w:before="173" w:after="120"/>
      </w:pPr>
      <w:r>
        <w:rPr>
          <w:u w:color="FFFFFF"/>
          <w:lang w:val="fr-CA"/>
        </w:rPr>
        <w:t>SUBSTRATS TYPIQUES :</w:t>
      </w:r>
    </w:p>
    <w:tbl>
      <w:tblPr>
        <w:tblStyle w:val="TableNormal1"/>
        <w:tblW w:w="10129" w:type="dxa"/>
        <w:tblInd w:w="551" w:type="dxa"/>
        <w:tblLook w:val="01E0" w:firstRow="1" w:lastRow="1" w:firstColumn="1" w:lastColumn="1" w:noHBand="0" w:noVBand="0"/>
      </w:tblPr>
      <w:tblGrid>
        <w:gridCol w:w="1227"/>
        <w:gridCol w:w="1403"/>
        <w:gridCol w:w="1613"/>
        <w:gridCol w:w="1716"/>
        <w:gridCol w:w="1437"/>
        <w:gridCol w:w="1539"/>
        <w:gridCol w:w="1194"/>
      </w:tblGrid>
      <w:tr>
        <w:trPr>
          <w:trHeight w:val="285"/>
        </w:trPr>
        <w:tc>
          <w:tcPr>
            <w:tcW w:w="1226" w:type="dxa"/>
            <w:shd w:val="clear" w:color="auto" w:fill="auto"/>
          </w:tcPr>
          <w:p>
            <w:pPr>
              <w:pStyle w:val="TableParagraph"/>
              <w:numPr>
                <w:ilvl w:val="0"/>
                <w:numId w:val="8"/>
              </w:numPr>
              <w:tabs>
                <w:tab w:val="left" w:pos="284"/>
              </w:tabs>
              <w:spacing w:line="223" w:lineRule="exact"/>
              <w:rPr>
                <w:sz w:val="20"/>
              </w:rPr>
            </w:pPr>
            <w:r>
              <w:rPr>
                <w:sz w:val="20"/>
                <w:szCs w:val="20"/>
                <w:u w:color="FFFFFF"/>
                <w:lang w:val="fr-CA"/>
              </w:rPr>
              <w:t>SMC</w:t>
            </w:r>
          </w:p>
        </w:tc>
        <w:tc>
          <w:tcPr>
            <w:tcW w:w="1403" w:type="dxa"/>
            <w:shd w:val="clear" w:color="auto" w:fill="auto"/>
          </w:tcPr>
          <w:p>
            <w:pPr>
              <w:pStyle w:val="TableParagraph"/>
              <w:numPr>
                <w:ilvl w:val="0"/>
                <w:numId w:val="7"/>
              </w:numPr>
              <w:tabs>
                <w:tab w:val="left" w:pos="292"/>
              </w:tabs>
              <w:spacing w:line="223" w:lineRule="exact"/>
              <w:rPr>
                <w:sz w:val="20"/>
              </w:rPr>
            </w:pPr>
            <w:r>
              <w:rPr>
                <w:sz w:val="20"/>
                <w:szCs w:val="20"/>
                <w:u w:color="FFFFFF"/>
                <w:lang w:val="fr-CA"/>
              </w:rPr>
              <w:t>Acier</w:t>
            </w:r>
          </w:p>
        </w:tc>
        <w:tc>
          <w:tcPr>
            <w:tcW w:w="1613" w:type="dxa"/>
            <w:shd w:val="clear" w:color="auto" w:fill="auto"/>
          </w:tcPr>
          <w:p>
            <w:pPr>
              <w:pStyle w:val="TableParagraph"/>
              <w:numPr>
                <w:ilvl w:val="0"/>
                <w:numId w:val="6"/>
              </w:numPr>
              <w:tabs>
                <w:tab w:val="left" w:pos="238"/>
              </w:tabs>
              <w:spacing w:line="223" w:lineRule="exact"/>
              <w:rPr>
                <w:sz w:val="20"/>
              </w:rPr>
            </w:pPr>
            <w:r>
              <w:rPr>
                <w:sz w:val="20"/>
                <w:szCs w:val="20"/>
                <w:u w:color="FFFFFF"/>
                <w:lang w:val="fr-CA"/>
              </w:rPr>
              <w:t>Aluminium</w:t>
            </w:r>
          </w:p>
        </w:tc>
        <w:tc>
          <w:tcPr>
            <w:tcW w:w="1716" w:type="dxa"/>
            <w:shd w:val="clear" w:color="auto" w:fill="auto"/>
          </w:tcPr>
          <w:p>
            <w:pPr>
              <w:pStyle w:val="TableParagraph"/>
              <w:numPr>
                <w:ilvl w:val="0"/>
                <w:numId w:val="5"/>
              </w:numPr>
              <w:tabs>
                <w:tab w:val="left" w:pos="245"/>
              </w:tabs>
              <w:spacing w:line="223" w:lineRule="exact"/>
              <w:rPr>
                <w:sz w:val="20"/>
              </w:rPr>
            </w:pPr>
            <w:r>
              <w:rPr>
                <w:sz w:val="20"/>
                <w:szCs w:val="20"/>
                <w:u w:color="FFFFFF"/>
                <w:lang w:val="fr-CA"/>
              </w:rPr>
              <w:t>Fibre de verre</w:t>
            </w:r>
          </w:p>
        </w:tc>
        <w:tc>
          <w:tcPr>
            <w:tcW w:w="1437" w:type="dxa"/>
            <w:shd w:val="clear" w:color="auto" w:fill="auto"/>
          </w:tcPr>
          <w:p>
            <w:pPr>
              <w:pStyle w:val="TableParagraph"/>
              <w:numPr>
                <w:ilvl w:val="0"/>
                <w:numId w:val="4"/>
              </w:numPr>
              <w:tabs>
                <w:tab w:val="left" w:pos="232"/>
              </w:tabs>
              <w:spacing w:line="223" w:lineRule="exact"/>
              <w:rPr>
                <w:sz w:val="20"/>
              </w:rPr>
            </w:pPr>
            <w:r>
              <w:rPr>
                <w:sz w:val="20"/>
                <w:szCs w:val="20"/>
                <w:u w:color="FFFFFF"/>
                <w:lang w:val="fr-CA"/>
              </w:rPr>
              <w:t>Bois</w:t>
            </w:r>
          </w:p>
        </w:tc>
        <w:tc>
          <w:tcPr>
            <w:tcW w:w="1539" w:type="dxa"/>
            <w:shd w:val="clear" w:color="auto" w:fill="auto"/>
          </w:tcPr>
          <w:p>
            <w:pPr>
              <w:pStyle w:val="TableParagraph"/>
              <w:numPr>
                <w:ilvl w:val="0"/>
                <w:numId w:val="3"/>
              </w:numPr>
              <w:tabs>
                <w:tab w:val="left" w:pos="244"/>
              </w:tabs>
              <w:spacing w:line="223" w:lineRule="exact"/>
              <w:rPr>
                <w:sz w:val="20"/>
              </w:rPr>
            </w:pPr>
            <w:r>
              <w:rPr>
                <w:sz w:val="20"/>
                <w:szCs w:val="20"/>
                <w:u w:color="FFFFFF"/>
                <w:lang w:val="fr-CA"/>
              </w:rPr>
              <w:t>Maçonnerie</w:t>
            </w:r>
          </w:p>
        </w:tc>
        <w:tc>
          <w:tcPr>
            <w:tcW w:w="1194" w:type="dxa"/>
            <w:shd w:val="clear" w:color="auto" w:fill="auto"/>
          </w:tcPr>
          <w:p>
            <w:pPr>
              <w:pStyle w:val="TableParagraph"/>
              <w:numPr>
                <w:ilvl w:val="0"/>
                <w:numId w:val="2"/>
              </w:numPr>
              <w:tabs>
                <w:tab w:val="left" w:pos="227"/>
              </w:tabs>
              <w:spacing w:line="223" w:lineRule="exact"/>
              <w:rPr>
                <w:sz w:val="20"/>
              </w:rPr>
            </w:pPr>
            <w:r>
              <w:rPr>
                <w:sz w:val="20"/>
                <w:szCs w:val="20"/>
                <w:u w:color="FFFFFF"/>
                <w:lang w:val="fr-CA"/>
              </w:rPr>
              <w:t>Béton</w:t>
            </w:r>
          </w:p>
        </w:tc>
      </w:tr>
    </w:tbl>
    <w:p>
      <w:pPr>
        <w:pStyle w:val="BodyText"/>
        <w:rPr>
          <w:b/>
        </w:rPr>
      </w:pPr>
    </w:p>
    <w:tbl>
      <w:tblPr>
        <w:tblStyle w:val="TableNormal1"/>
        <w:tblW w:w="10579" w:type="dxa"/>
        <w:tblInd w:w="331" w:type="dxa"/>
        <w:tblLook w:val="01E0" w:firstRow="1" w:lastRow="1" w:firstColumn="1" w:lastColumn="1" w:noHBand="0" w:noVBand="0"/>
      </w:tblPr>
      <w:tblGrid>
        <w:gridCol w:w="910"/>
        <w:gridCol w:w="9669"/>
      </w:tblGrid>
      <w:tr>
        <w:trPr>
          <w:trHeight w:val="2442"/>
        </w:trPr>
        <w:tc>
          <w:tcPr>
            <w:tcW w:w="910" w:type="dxa"/>
            <w:shd w:val="clear" w:color="auto" w:fill="auto"/>
          </w:tcPr>
          <w:p>
            <w:pPr>
              <w:pStyle w:val="TableParagraph"/>
              <w:spacing w:before="1"/>
              <w:rPr>
                <w:b/>
                <w:sz w:val="2"/>
              </w:rPr>
            </w:pPr>
          </w:p>
          <w:p>
            <w:pPr>
              <w:pStyle w:val="TableParagraph"/>
              <w:ind w:left="68"/>
              <w:rPr>
                <w:b/>
                <w:sz w:val="24"/>
              </w:rPr>
            </w:pPr>
            <w:r>
              <w:rPr>
                <w:noProof/>
                <w:lang w:eastAsia="ja-JP"/>
              </w:rPr>
              <w:drawing>
                <wp:inline distT="0" distB="0" distL="0" distR="0">
                  <wp:extent cx="457200" cy="457200"/>
                  <wp:effectExtent l="0" t="0" r="0" b="0"/>
                  <wp:docPr id="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a:picLocks noChangeAspect="1" noChangeArrowheads="1"/>
                          </pic:cNvPicPr>
                        </pic:nvPicPr>
                        <pic:blipFill>
                          <a:blip r:embed="rId15"/>
                          <a:stretch>
                            <a:fillRect/>
                          </a:stretch>
                        </pic:blipFill>
                        <pic:spPr bwMode="auto">
                          <a:xfrm>
                            <a:off x="0" y="0"/>
                            <a:ext cx="457200" cy="457200"/>
                          </a:xfrm>
                          <a:prstGeom prst="rect">
                            <a:avLst/>
                          </a:prstGeom>
                        </pic:spPr>
                      </pic:pic>
                    </a:graphicData>
                  </a:graphic>
                </wp:inline>
              </w:drawing>
            </w:r>
          </w:p>
        </w:tc>
        <w:tc>
          <w:tcPr>
            <w:tcW w:w="9668" w:type="dxa"/>
            <w:shd w:val="clear" w:color="auto" w:fill="auto"/>
          </w:tcPr>
          <w:p>
            <w:pPr>
              <w:pStyle w:val="TableParagraph"/>
              <w:ind w:left="55"/>
              <w:rPr>
                <w:b/>
                <w:sz w:val="20"/>
                <w:lang w:val="es-US"/>
              </w:rPr>
            </w:pPr>
            <w:r>
              <w:rPr>
                <w:b/>
                <w:bCs/>
                <w:sz w:val="20"/>
                <w:szCs w:val="20"/>
                <w:u w:color="FFFFFF"/>
                <w:lang w:val="fr-CA"/>
              </w:rPr>
              <w:t>PRÉPARATION DE SURFACE</w:t>
            </w:r>
            <w:r>
              <w:rPr>
                <w:sz w:val="20"/>
                <w:szCs w:val="20"/>
                <w:u w:color="FFFFFF"/>
                <w:lang w:val="fr-CA"/>
              </w:rPr>
              <w:t> :</w:t>
            </w:r>
          </w:p>
          <w:p>
            <w:pPr>
              <w:pStyle w:val="TableParagraph"/>
              <w:spacing w:before="8"/>
              <w:ind w:left="55"/>
              <w:rPr>
                <w:sz w:val="20"/>
                <w:u w:val="single" w:color="FFFFFF"/>
                <w:lang w:val="es-US"/>
              </w:rPr>
            </w:pPr>
            <w:r>
              <w:rPr>
                <w:sz w:val="20"/>
                <w:szCs w:val="20"/>
                <w:u w:val="single" w:color="FFFFFF"/>
                <w:lang w:val="fr-CA"/>
              </w:rPr>
              <w:t>Pour le métal en décomposition, les enfoncements, les fissures ou les trous :</w:t>
            </w:r>
          </w:p>
          <w:p>
            <w:pPr>
              <w:pStyle w:val="TableParagraph"/>
              <w:spacing w:before="24"/>
              <w:ind w:left="295" w:hanging="240"/>
              <w:rPr>
                <w:sz w:val="20"/>
                <w:lang w:val="es-US"/>
              </w:rPr>
            </w:pPr>
            <w:r>
              <w:rPr>
                <w:sz w:val="20"/>
                <w:szCs w:val="20"/>
                <w:u w:color="FFFFFF"/>
                <w:lang w:val="fr-CA"/>
              </w:rPr>
              <w:t>1. Fixez et ancrez bien tous les panneaux à remplir afin d’empêcher la séparation ou les fissures. Poncez ou meulez le SMC endommagé ou la surface à réparer (grain 24 ou 36 recommandé).</w:t>
            </w:r>
          </w:p>
          <w:p>
            <w:pPr>
              <w:pStyle w:val="TableParagraph"/>
              <w:numPr>
                <w:ilvl w:val="0"/>
                <w:numId w:val="1"/>
              </w:numPr>
              <w:tabs>
                <w:tab w:val="left" w:pos="295"/>
              </w:tabs>
              <w:rPr>
                <w:sz w:val="20"/>
                <w:lang w:val="es-US"/>
              </w:rPr>
            </w:pPr>
            <w:r>
              <w:rPr>
                <w:sz w:val="20"/>
                <w:szCs w:val="20"/>
                <w:u w:color="FFFFFF"/>
                <w:lang w:val="fr-CA"/>
              </w:rPr>
              <w:t xml:space="preserve">Neutralisez tout restant de flux, le cas échéant, et nettoyez la surface à fond pour éliminer toute saleté, huile, graisse, cire, peinture, </w:t>
            </w:r>
          </w:p>
          <w:p>
            <w:pPr>
              <w:pStyle w:val="TableParagraph"/>
              <w:ind w:left="295"/>
              <w:rPr>
                <w:sz w:val="20"/>
              </w:rPr>
            </w:pPr>
            <w:r>
              <w:rPr>
                <w:sz w:val="20"/>
                <w:szCs w:val="20"/>
                <w:u w:color="FFFFFF"/>
                <w:lang w:val="fr-CA"/>
              </w:rPr>
              <w:t>rouille, silicone ou tout autre contaminant.</w:t>
            </w:r>
          </w:p>
          <w:p>
            <w:pPr>
              <w:pStyle w:val="TableParagraph"/>
              <w:numPr>
                <w:ilvl w:val="0"/>
                <w:numId w:val="1"/>
              </w:numPr>
              <w:tabs>
                <w:tab w:val="left" w:pos="295"/>
              </w:tabs>
              <w:rPr>
                <w:sz w:val="20"/>
                <w:lang w:val="es-US"/>
              </w:rPr>
            </w:pPr>
            <w:r>
              <w:rPr>
                <w:sz w:val="20"/>
                <w:szCs w:val="20"/>
                <w:u w:color="FFFFFF"/>
                <w:lang w:val="fr-CA"/>
              </w:rPr>
              <w:t>Séchez complètement la surface avec un chiffon propre, sec et non pelucheux.</w:t>
            </w:r>
          </w:p>
          <w:p>
            <w:pPr>
              <w:pStyle w:val="TableParagraph"/>
              <w:ind w:left="295"/>
              <w:rPr>
                <w:sz w:val="20"/>
                <w:lang w:val="es-US"/>
              </w:rPr>
            </w:pPr>
            <w:r>
              <w:rPr>
                <w:sz w:val="20"/>
                <w:szCs w:val="20"/>
                <w:u w:val="single" w:color="FFFFFF"/>
                <w:lang w:val="fr-CA"/>
              </w:rPr>
              <w:t>Pour SMC cassé et fibre de verre :</w:t>
            </w:r>
            <w:r>
              <w:rPr>
                <w:sz w:val="20"/>
                <w:szCs w:val="20"/>
                <w:u w:color="FFFFFF"/>
                <w:lang w:val="fr-CA"/>
              </w:rPr>
              <w:t xml:space="preserve"> Découpez et éliminez toute la fibre de verre endommagée et faites une rainure en « V » sur les côtés à réparer.</w:t>
            </w:r>
          </w:p>
          <w:p>
            <w:pPr>
              <w:pStyle w:val="TableParagraph"/>
              <w:ind w:left="295"/>
              <w:rPr>
                <w:sz w:val="20"/>
                <w:u w:val="single" w:color="FFFFFF"/>
              </w:rPr>
            </w:pPr>
            <w:r>
              <w:rPr>
                <w:sz w:val="20"/>
                <w:szCs w:val="20"/>
                <w:u w:val="single" w:color="FFFFFF"/>
                <w:lang w:val="fr-CA"/>
              </w:rPr>
              <w:t>Pour les trous de grande taille :</w:t>
            </w:r>
            <w:r>
              <w:rPr>
                <w:sz w:val="20"/>
                <w:szCs w:val="20"/>
                <w:u w:color="FFFFFF"/>
                <w:lang w:val="fr-CA"/>
              </w:rPr>
              <w:t xml:space="preserve"> Coupez assez de tissu ou de grille de fibre de verre pour couvrir le trou de manière à avoir assez d’excédent pour couvrir amplement les côtés. </w:t>
            </w:r>
            <w:r>
              <w:rPr>
                <w:sz w:val="20"/>
                <w:szCs w:val="20"/>
                <w:u w:val="single" w:color="FFFFFF"/>
                <w:lang w:val="fr-CA"/>
              </w:rPr>
              <w:t>Pour les trous, fissures et enfoncements de petite taille :</w:t>
            </w:r>
            <w:r>
              <w:rPr>
                <w:sz w:val="20"/>
                <w:szCs w:val="20"/>
                <w:u w:color="FFFFFF"/>
                <w:lang w:val="fr-CA"/>
              </w:rPr>
              <w:t xml:space="preserve"> Support de fibre de verre non requis.</w:t>
            </w:r>
          </w:p>
        </w:tc>
      </w:tr>
    </w:tbl>
    <w:p>
      <w:pPr>
        <w:pStyle w:val="BodyText"/>
        <w:spacing w:before="10"/>
        <w:rPr>
          <w:b/>
          <w:sz w:val="11"/>
        </w:rPr>
      </w:pPr>
    </w:p>
    <w:tbl>
      <w:tblPr>
        <w:tblStyle w:val="TableNormal1"/>
        <w:tblW w:w="10128" w:type="dxa"/>
        <w:tblInd w:w="362" w:type="dxa"/>
        <w:tblLook w:val="01E0" w:firstRow="1" w:lastRow="1" w:firstColumn="1" w:lastColumn="1" w:noHBand="0" w:noVBand="0"/>
      </w:tblPr>
      <w:tblGrid>
        <w:gridCol w:w="1487"/>
        <w:gridCol w:w="8641"/>
      </w:tblGrid>
      <w:tr>
        <w:trPr>
          <w:trHeight w:val="442"/>
        </w:trPr>
        <w:tc>
          <w:tcPr>
            <w:tcW w:w="921" w:type="dxa"/>
            <w:shd w:val="clear" w:color="auto" w:fill="auto"/>
          </w:tcPr>
          <w:p>
            <w:pPr>
              <w:pStyle w:val="TableParagraph"/>
              <w:spacing w:before="228"/>
              <w:ind w:left="167"/>
              <w:rPr>
                <w:rFonts w:ascii="Arial Black" w:hAnsi="Arial Black"/>
                <w:b/>
                <w:sz w:val="24"/>
              </w:rPr>
            </w:pPr>
            <w:r>
              <w:rPr>
                <w:noProof/>
                <w:lang w:eastAsia="ja-JP"/>
              </w:rPr>
              <mc:AlternateContent>
                <mc:Choice Requires="wps">
                  <w:drawing>
                    <wp:anchor distT="0" distB="0" distL="114300" distR="114300" simplePos="0" relativeHeight="251658240" behindDoc="0" locked="0" layoutInCell="1" allowOverlap="1">
                      <wp:simplePos x="0" y="0"/>
                      <wp:positionH relativeFrom="page">
                        <wp:posOffset>46990</wp:posOffset>
                      </wp:positionH>
                      <wp:positionV relativeFrom="page">
                        <wp:posOffset>46355</wp:posOffset>
                      </wp:positionV>
                      <wp:extent cx="457200" cy="457200"/>
                      <wp:effectExtent l="0" t="0" r="0" b="0"/>
                      <wp:wrapNone/>
                      <wp:docPr id="3" name=""/>
                      <wp:cNvGraphicFramePr/>
                      <a:graphic xmlns:a="http://schemas.openxmlformats.org/drawingml/2006/main">
                        <a:graphicData uri="http://schemas.microsoft.com/office/word/2010/wordprocessingShape">
                          <wps:wsp>
                            <wps:cNvSpPr/>
                            <wps:spPr>
                              <a:xfrm>
                                <a:off x="0" y="0"/>
                                <a:ext cx="456480" cy="456480"/>
                              </a:xfrm>
                              <a:prstGeom prst="rect">
                                <a:avLst/>
                              </a:pr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Rectangle 3" o:spid="_x0000_s1026" style="position:absolute;margin-left:3.7pt;margin-top:3.65pt;width:36pt;height:3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" filled="f" strokeweight=".53mm">
                      <v:stroke joinstyle="round"/>
                      <w10:wrap anchorx="page" anchory="page"/>
                    </v:rect>
                  </w:pict>
                </mc:Fallback>
              </mc:AlternateContent>
            </w:r>
            <w:r>
              <w:rPr>
                <w:rFonts w:ascii="Arial Black" w:eastAsia="Arial Black" w:hAnsi="Arial Black"/>
                <w:b/>
                <w:bCs/>
                <w:sz w:val="24"/>
                <w:szCs w:val="24"/>
                <w:u w:color="FFFFFF"/>
                <w:lang w:val="fr-CA"/>
              </w:rPr>
              <w:t>MÉLANGE</w:t>
            </w:r>
          </w:p>
        </w:tc>
        <w:tc>
          <w:tcPr>
            <w:tcW w:w="9206" w:type="dxa"/>
            <w:shd w:val="clear" w:color="auto" w:fill="auto"/>
          </w:tcPr>
          <w:p>
            <w:pPr>
              <w:pStyle w:val="TableParagraph"/>
              <w:spacing w:before="7"/>
              <w:ind w:left="46"/>
              <w:rPr>
                <w:b/>
                <w:sz w:val="20"/>
                <w:lang w:val="es-US"/>
              </w:rPr>
            </w:pPr>
            <w:r>
              <w:rPr>
                <w:b/>
                <w:bCs/>
                <w:sz w:val="20"/>
                <w:szCs w:val="20"/>
                <w:u w:color="FFFFFF"/>
                <w:lang w:val="fr-CA"/>
              </w:rPr>
              <w:t>MÉLANGE :</w:t>
            </w:r>
          </w:p>
          <w:p>
            <w:pPr>
              <w:pStyle w:val="TableParagraph"/>
              <w:spacing w:before="15" w:after="120"/>
              <w:ind w:left="46"/>
              <w:rPr>
                <w:lang w:val="fr-CA"/>
              </w:rPr>
            </w:pPr>
            <w:r>
              <w:rPr>
                <w:sz w:val="20"/>
                <w:szCs w:val="20"/>
                <w:u w:color="FFFFFF"/>
                <w:lang w:val="fr-CA"/>
              </w:rPr>
              <w:t>Pour de meilleurs résultats, amenez la matière de remplissage et le durcisseur à la température ambiante (température minimale de 20 ºC [68 ºF]). Pétrissez le produit dans la pochette et le tube de durcisseur avant utilisation. Placez la quantité de mastic souhaitée sur une surface de mélange propre. Nous vous recommandons d'utiliser une table de mélange en plastique non absorbant. Pour une quantité de mastic de la taille d'une balle de golf, ajoutez une bande de durcisseur en crème de 3,8 cm (1,5 po) (ou 2 % du poids du mastic). Mélanger complètement le durcisseur avec la matière de remplissage en réalisant une action de pliage qui expulse l’air vers l’extérieur.</w:t>
            </w:r>
          </w:p>
          <w:p>
            <w:pPr>
              <w:pStyle w:val="TableParagraph"/>
              <w:spacing w:before="12"/>
              <w:ind w:left="46"/>
              <w:rPr>
                <w:b/>
                <w:sz w:val="20"/>
                <w:lang w:val="fr-CA"/>
              </w:rPr>
            </w:pPr>
            <w:r>
              <w:rPr>
                <w:b/>
                <w:bCs/>
                <w:sz w:val="20"/>
                <w:szCs w:val="20"/>
                <w:u w:color="FFFFFF"/>
                <w:lang w:val="fr-CA"/>
              </w:rPr>
              <w:t>REMARQUE</w:t>
            </w:r>
            <w:r>
              <w:rPr>
                <w:sz w:val="20"/>
                <w:szCs w:val="20"/>
                <w:u w:color="FFFFFF"/>
                <w:lang w:val="fr-CA"/>
              </w:rPr>
              <w:t xml:space="preserve"> : L’utilisation de trop ou de trop peu de durcisseur peut entraîner des problèmes comme des trous d’épingle, une mauvaise adhérence, un durcissement partiel, une mauvaise </w:t>
            </w:r>
            <w:r>
              <w:rPr>
                <w:sz w:val="20"/>
                <w:szCs w:val="20"/>
                <w:u w:color="FFFFFF"/>
                <w:lang w:val="fr-CA"/>
              </w:rPr>
              <w:lastRenderedPageBreak/>
              <w:t>malléabilité, etc.</w:t>
            </w:r>
          </w:p>
        </w:tc>
      </w:tr>
    </w:tbl>
    <w:p>
      <w:pPr>
        <w:ind w:left="522"/>
      </w:pPr>
      <w:r>
        <w:rPr>
          <w:b/>
          <w:bCs/>
          <w:sz w:val="20"/>
          <w:szCs w:val="20"/>
          <w:u w:color="FFFFFF"/>
          <w:lang w:val="fr-CA"/>
        </w:rPr>
        <w:lastRenderedPageBreak/>
        <w:t>APPLICATION</w:t>
      </w:r>
      <w:r>
        <w:rPr>
          <w:sz w:val="20"/>
          <w:szCs w:val="20"/>
          <w:u w:color="FFFFFF"/>
          <w:lang w:val="fr-CA"/>
        </w:rPr>
        <w:t> :</w:t>
      </w:r>
    </w:p>
    <w:p>
      <w:pPr>
        <w:pStyle w:val="BodyText"/>
        <w:spacing w:before="5"/>
        <w:ind w:left="522"/>
        <w:rPr>
          <w:u w:val="single" w:color="FFFFFF"/>
        </w:rPr>
      </w:pPr>
      <w:r>
        <w:rPr>
          <w:u w:val="single" w:color="FFFFFF"/>
          <w:lang w:val="fr-CA"/>
        </w:rPr>
        <w:t>Pour les trous et les fissures :</w:t>
      </w:r>
    </w:p>
    <w:p>
      <w:pPr>
        <w:pStyle w:val="ListParagraph"/>
        <w:numPr>
          <w:ilvl w:val="1"/>
          <w:numId w:val="9"/>
        </w:numPr>
        <w:tabs>
          <w:tab w:val="left" w:pos="1585"/>
        </w:tabs>
        <w:spacing w:before="6"/>
        <w:rPr>
          <w:sz w:val="20"/>
        </w:rPr>
      </w:pPr>
      <w:r>
        <w:rPr>
          <w:sz w:val="20"/>
          <w:szCs w:val="20"/>
          <w:u w:color="FFFFFF"/>
          <w:lang w:val="fr-CA"/>
        </w:rPr>
        <w:t>Appliquez uniquement sur des surfaces correctement préparées (voir PRÉPARATION DE SURFACE). Avant de remplir, la surface doit avoir une température minimale de 18  C (65 </w:t>
      </w:r>
      <w:r>
        <w:rPr>
          <w:rFonts w:ascii="Arial Narrow" w:eastAsia="Arial Narrow" w:hAnsi="Arial Narrow"/>
          <w:sz w:val="20"/>
          <w:szCs w:val="20"/>
          <w:u w:color="FFFFFF"/>
          <w:lang w:val="fr-CA"/>
        </w:rPr>
        <w:t>º</w:t>
      </w:r>
      <w:r>
        <w:rPr>
          <w:sz w:val="20"/>
          <w:szCs w:val="20"/>
          <w:u w:color="FFFFFF"/>
          <w:lang w:val="fr-CA"/>
        </w:rPr>
        <w:t>F).</w:t>
      </w:r>
    </w:p>
    <w:p>
      <w:pPr>
        <w:pStyle w:val="ListParagraph"/>
        <w:numPr>
          <w:ilvl w:val="1"/>
          <w:numId w:val="9"/>
        </w:numPr>
        <w:tabs>
          <w:tab w:val="left" w:pos="1585"/>
        </w:tabs>
        <w:jc w:val="both"/>
        <w:rPr>
          <w:sz w:val="20"/>
          <w:lang w:val="fr-CA"/>
        </w:rPr>
      </w:pPr>
      <w:r>
        <w:rPr>
          <w:sz w:val="20"/>
          <w:szCs w:val="20"/>
          <w:u w:color="FFFFFF"/>
          <w:lang w:val="fr-CA"/>
        </w:rPr>
        <w:t>Appliquez une couche généreuse de mélange sur un côté du tissu ou du treillis en fibre de verre et placez sur le trou, le côté humide contre les réparations. Aplatissez et lissez les bords à l’aide d’un épandeur pour éliminer les bulles d’air et assurer l’adhérence.</w:t>
      </w:r>
    </w:p>
    <w:p>
      <w:pPr>
        <w:pStyle w:val="ListParagraph"/>
        <w:numPr>
          <w:ilvl w:val="1"/>
          <w:numId w:val="9"/>
        </w:numPr>
        <w:tabs>
          <w:tab w:val="left" w:pos="1585"/>
        </w:tabs>
        <w:jc w:val="both"/>
        <w:rPr>
          <w:sz w:val="20"/>
        </w:rPr>
      </w:pPr>
      <w:r>
        <w:rPr>
          <w:sz w:val="20"/>
          <w:szCs w:val="20"/>
          <w:u w:color="FFFFFF"/>
          <w:lang w:val="fr-CA"/>
        </w:rPr>
        <w:t>Appuyez doucement sur le centre du tissu/du treillis pour créer un léger enfoncement, laissant ainsi la place à la ou aux couches suivantes du mélange. Laissez suffisamment de temps pour durcir (10 à 15 minutes).</w:t>
      </w:r>
    </w:p>
    <w:p>
      <w:pPr>
        <w:pStyle w:val="ListParagraph"/>
        <w:numPr>
          <w:ilvl w:val="1"/>
          <w:numId w:val="9"/>
        </w:numPr>
        <w:tabs>
          <w:tab w:val="left" w:pos="1585"/>
        </w:tabs>
        <w:spacing w:line="228" w:lineRule="exact"/>
        <w:rPr>
          <w:sz w:val="20"/>
          <w:lang w:val="es-US"/>
        </w:rPr>
      </w:pPr>
      <w:r>
        <w:rPr>
          <w:sz w:val="20"/>
          <w:szCs w:val="20"/>
          <w:u w:color="FFFFFF"/>
          <w:lang w:val="fr-CA"/>
        </w:rPr>
        <w:t>Mélangez le matériau de remplissage additionnel et appliquez-le sur la zone réparée afin d’obtenir le contour d’origine.</w:t>
      </w:r>
    </w:p>
    <w:p>
      <w:pPr>
        <w:pStyle w:val="ListParagraph"/>
        <w:numPr>
          <w:ilvl w:val="1"/>
          <w:numId w:val="9"/>
        </w:numPr>
        <w:tabs>
          <w:tab w:val="left" w:pos="1585"/>
        </w:tabs>
        <w:rPr>
          <w:sz w:val="20"/>
        </w:rPr>
      </w:pPr>
      <w:r>
        <w:rPr>
          <w:b/>
          <w:bCs/>
          <w:sz w:val="20"/>
          <w:szCs w:val="20"/>
          <w:u w:val="single" w:color="FFFFFF"/>
          <w:lang w:val="fr-CA"/>
        </w:rPr>
        <w:t>IMPORTANT!</w:t>
      </w:r>
      <w:r>
        <w:rPr>
          <w:sz w:val="20"/>
          <w:szCs w:val="20"/>
          <w:u w:color="FFFFFF"/>
          <w:lang w:val="fr-CA"/>
        </w:rPr>
        <w:t xml:space="preserve"> NE PAS REMETTRE LE MÉLANGE INUTILISÉ DANS LE CONTENANT PUISQU’IL FERA DURCIR LE CONTENU RESTANT. NE PAS APPLIQUER SUR DES REVÊTEMENTS FRAIS OU NON DURCIS.</w:t>
      </w:r>
    </w:p>
    <w:p>
      <w:pPr>
        <w:pStyle w:val="BodyText"/>
        <w:rPr>
          <w:sz w:val="19"/>
        </w:rPr>
      </w:pPr>
    </w:p>
    <w:p>
      <w:pPr>
        <w:pStyle w:val="Heading1"/>
        <w:ind w:left="522"/>
        <w:jc w:val="both"/>
        <w:rPr>
          <w:lang w:val="es-US"/>
        </w:rPr>
      </w:pPr>
      <w:r>
        <w:rPr>
          <w:u w:color="FFFFFF"/>
          <w:lang w:val="fr-CA"/>
        </w:rPr>
        <w:t>FINITION :</w:t>
      </w:r>
    </w:p>
    <w:p>
      <w:pPr>
        <w:pStyle w:val="BodyText"/>
        <w:spacing w:before="7"/>
        <w:ind w:left="522"/>
        <w:rPr>
          <w:lang w:val="es-US"/>
        </w:rPr>
      </w:pPr>
      <w:r>
        <w:rPr>
          <w:u w:color="FFFFFF"/>
          <w:lang w:val="fr-CA"/>
        </w:rPr>
        <w:t>Lorsque le matériau est durci (après environ 15 à 20 minutes), poncez, puis peaufinez la zone réparée pour obtenir le contour désiré.</w:t>
      </w:r>
    </w:p>
    <w:p>
      <w:pPr>
        <w:pStyle w:val="BodyText"/>
        <w:ind w:left="522"/>
        <w:rPr>
          <w:sz w:val="22"/>
          <w:lang w:val="es-US"/>
        </w:rPr>
      </w:pPr>
    </w:p>
    <w:p>
      <w:pPr>
        <w:pStyle w:val="BodyText"/>
        <w:spacing w:before="1"/>
        <w:rPr>
          <w:sz w:val="22"/>
          <w:lang w:val="es-US"/>
        </w:rPr>
      </w:pPr>
    </w:p>
    <w:p>
      <w:pPr>
        <w:pStyle w:val="Heading1"/>
        <w:ind w:left="522"/>
        <w:jc w:val="both"/>
        <w:rPr>
          <w:lang w:val="es-US"/>
        </w:rPr>
      </w:pPr>
      <w:r>
        <w:rPr>
          <w:u w:color="FFFFFF"/>
          <w:lang w:val="fr-CA"/>
        </w:rPr>
        <w:t>COUCHE DE FINITION :</w:t>
      </w:r>
    </w:p>
    <w:p>
      <w:pPr>
        <w:pStyle w:val="BodyText"/>
        <w:spacing w:before="5"/>
        <w:ind w:left="522"/>
        <w:jc w:val="both"/>
        <w:rPr>
          <w:lang w:val="es-US"/>
        </w:rPr>
      </w:pPr>
      <w:r>
        <w:rPr>
          <w:u w:color="FFFFFF"/>
          <w:lang w:val="fr-CA"/>
        </w:rPr>
        <w:t>Même si le mastic de SMC/fibre de verre possède d’excellentes propriétés de ponçage et d’estompage, nous recommandons l’application d’une couche de finition sur la zone réparée. Ajoutez une couche finale de mastic pour SMC/fibre de verre avec du glacis de finition. Poncez et peaufinez la couche finale au contour désiré. Prévoyez un minimum de 60 minutes avant d’apprêter et de peindre.</w:t>
      </w:r>
    </w:p>
    <w:p>
      <w:pPr>
        <w:pStyle w:val="BodyText"/>
        <w:rPr>
          <w:sz w:val="23"/>
          <w:lang w:val="es-US"/>
        </w:rPr>
      </w:pPr>
    </w:p>
    <w:tbl>
      <w:tblPr>
        <w:tblStyle w:val="TableNormal1"/>
        <w:tblW w:w="9543" w:type="dxa"/>
        <w:tblInd w:w="340" w:type="dxa"/>
        <w:tblLook w:val="01E0" w:firstRow="1" w:lastRow="1" w:firstColumn="1" w:lastColumn="1" w:noHBand="0" w:noVBand="0"/>
      </w:tblPr>
      <w:tblGrid>
        <w:gridCol w:w="894"/>
        <w:gridCol w:w="718"/>
        <w:gridCol w:w="5763"/>
        <w:gridCol w:w="2168"/>
      </w:tblGrid>
      <w:tr>
        <w:trPr>
          <w:trHeight w:val="242"/>
        </w:trPr>
        <w:tc>
          <w:tcPr>
            <w:tcW w:w="894" w:type="dxa"/>
            <w:vMerge w:val="restart"/>
            <w:shd w:val="clear" w:color="auto" w:fill="auto"/>
          </w:tcPr>
          <w:p>
            <w:pPr>
              <w:pStyle w:val="TableParagraph"/>
              <w:ind w:left="47"/>
              <w:rPr>
                <w:sz w:val="20"/>
              </w:rPr>
            </w:pPr>
            <w:r>
              <w:rPr>
                <w:noProof/>
                <w:lang w:eastAsia="ja-JP"/>
              </w:rPr>
              <w:drawing>
                <wp:inline distT="0" distB="0" distL="0" distR="0">
                  <wp:extent cx="456565" cy="516890"/>
                  <wp:effectExtent l="0" t="0" r="0" b="0"/>
                  <wp:docPr id="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a:picLocks noChangeAspect="1" noChangeArrowheads="1"/>
                          </pic:cNvPicPr>
                        </pic:nvPicPr>
                        <pic:blipFill>
                          <a:blip r:embed="rId16"/>
                          <a:stretch>
                            <a:fillRect/>
                          </a:stretch>
                        </pic:blipFill>
                        <pic:spPr bwMode="auto">
                          <a:xfrm>
                            <a:off x="0" y="0"/>
                            <a:ext cx="456565" cy="516890"/>
                          </a:xfrm>
                          <a:prstGeom prst="rect">
                            <a:avLst/>
                          </a:prstGeom>
                        </pic:spPr>
                      </pic:pic>
                    </a:graphicData>
                  </a:graphic>
                </wp:inline>
              </w:drawing>
            </w:r>
          </w:p>
        </w:tc>
        <w:tc>
          <w:tcPr>
            <w:tcW w:w="6482" w:type="dxa"/>
            <w:gridSpan w:val="2"/>
            <w:shd w:val="clear" w:color="auto" w:fill="auto"/>
          </w:tcPr>
          <w:p>
            <w:pPr>
              <w:pStyle w:val="TableParagraph"/>
              <w:spacing w:line="224" w:lineRule="exact"/>
              <w:ind w:left="30"/>
              <w:rPr>
                <w:b/>
                <w:sz w:val="20"/>
              </w:rPr>
            </w:pPr>
            <w:r>
              <w:rPr>
                <w:b/>
                <w:bCs/>
                <w:sz w:val="20"/>
                <w:szCs w:val="20"/>
                <w:u w:color="FFFFFF"/>
                <w:lang w:val="fr-CA"/>
              </w:rPr>
              <w:t>INFORMATION TECHNIQUE :</w:t>
            </w:r>
          </w:p>
        </w:tc>
        <w:tc>
          <w:tcPr>
            <w:tcW w:w="2166" w:type="dxa"/>
            <w:shd w:val="clear" w:color="auto" w:fill="auto"/>
          </w:tcPr>
          <w:p/>
        </w:tc>
      </w:tr>
      <w:tr>
        <w:trPr>
          <w:trHeight w:val="241"/>
        </w:trPr>
        <w:tc>
          <w:tcPr>
            <w:tcW w:w="894" w:type="dxa"/>
            <w:vMerge/>
            <w:shd w:val="clear" w:color="auto" w:fill="auto"/>
          </w:tcPr>
          <w:p/>
        </w:tc>
        <w:tc>
          <w:tcPr>
            <w:tcW w:w="718" w:type="dxa"/>
            <w:vMerge w:val="restart"/>
            <w:shd w:val="clear" w:color="auto" w:fill="auto"/>
          </w:tcPr>
          <w:p/>
        </w:tc>
        <w:tc>
          <w:tcPr>
            <w:tcW w:w="5762" w:type="dxa"/>
            <w:shd w:val="clear" w:color="auto" w:fill="auto"/>
          </w:tcPr>
          <w:p>
            <w:pPr>
              <w:pStyle w:val="TableParagraph"/>
              <w:spacing w:before="2"/>
              <w:ind w:left="30"/>
              <w:rPr>
                <w:sz w:val="20"/>
              </w:rPr>
            </w:pPr>
            <w:r>
              <w:rPr>
                <w:sz w:val="20"/>
                <w:szCs w:val="20"/>
                <w:u w:color="FFFFFF"/>
                <w:lang w:val="fr-CA"/>
              </w:rPr>
              <w:t>Apparence dans l'emballage :</w:t>
            </w:r>
          </w:p>
        </w:tc>
        <w:tc>
          <w:tcPr>
            <w:tcW w:w="2168" w:type="dxa"/>
            <w:shd w:val="clear" w:color="auto" w:fill="auto"/>
          </w:tcPr>
          <w:p>
            <w:pPr>
              <w:pStyle w:val="TableParagraph"/>
              <w:spacing w:before="2"/>
              <w:ind w:left="29"/>
              <w:rPr>
                <w:sz w:val="20"/>
              </w:rPr>
            </w:pPr>
            <w:r>
              <w:rPr>
                <w:sz w:val="20"/>
                <w:szCs w:val="20"/>
                <w:u w:color="FFFFFF"/>
                <w:lang w:val="fr-CA"/>
              </w:rPr>
              <w:t>Gris-vert</w:t>
            </w:r>
          </w:p>
        </w:tc>
      </w:tr>
      <w:tr>
        <w:trPr>
          <w:trHeight w:val="230"/>
        </w:trPr>
        <w:tc>
          <w:tcPr>
            <w:tcW w:w="894" w:type="dxa"/>
            <w:vMerge/>
            <w:shd w:val="clear" w:color="auto" w:fill="auto"/>
          </w:tcPr>
          <w:p/>
        </w:tc>
        <w:tc>
          <w:tcPr>
            <w:tcW w:w="718" w:type="dxa"/>
            <w:vMerge/>
            <w:shd w:val="clear" w:color="auto" w:fill="auto"/>
          </w:tcPr>
          <w:p/>
        </w:tc>
        <w:tc>
          <w:tcPr>
            <w:tcW w:w="5762" w:type="dxa"/>
            <w:shd w:val="clear" w:color="auto" w:fill="auto"/>
          </w:tcPr>
          <w:p>
            <w:pPr>
              <w:pStyle w:val="TableParagraph"/>
              <w:spacing w:line="215" w:lineRule="exact"/>
              <w:ind w:left="30"/>
              <w:rPr>
                <w:sz w:val="20"/>
              </w:rPr>
            </w:pPr>
            <w:r>
              <w:rPr>
                <w:sz w:val="20"/>
                <w:szCs w:val="20"/>
                <w:u w:color="FFFFFF"/>
                <w:lang w:val="fr-CA"/>
              </w:rPr>
              <w:t>COV :</w:t>
            </w:r>
          </w:p>
        </w:tc>
        <w:tc>
          <w:tcPr>
            <w:tcW w:w="2168" w:type="dxa"/>
            <w:shd w:val="clear" w:color="auto" w:fill="auto"/>
          </w:tcPr>
          <w:p>
            <w:pPr>
              <w:pStyle w:val="TableParagraph"/>
              <w:spacing w:line="215" w:lineRule="exact"/>
              <w:ind w:left="29"/>
              <w:rPr>
                <w:sz w:val="20"/>
              </w:rPr>
            </w:pPr>
            <w:r>
              <w:rPr>
                <w:sz w:val="20"/>
                <w:szCs w:val="20"/>
                <w:u w:color="FFFFFF"/>
                <w:lang w:val="fr-CA"/>
              </w:rPr>
              <w:t>242 g/l</w:t>
            </w:r>
          </w:p>
        </w:tc>
      </w:tr>
      <w:tr>
        <w:trPr>
          <w:trHeight w:val="240"/>
        </w:trPr>
        <w:tc>
          <w:tcPr>
            <w:tcW w:w="894" w:type="dxa"/>
            <w:vMerge/>
            <w:shd w:val="clear" w:color="auto" w:fill="auto"/>
          </w:tcPr>
          <w:p/>
        </w:tc>
        <w:tc>
          <w:tcPr>
            <w:tcW w:w="718" w:type="dxa"/>
            <w:vMerge/>
            <w:shd w:val="clear" w:color="auto" w:fill="auto"/>
          </w:tcPr>
          <w:p/>
        </w:tc>
        <w:tc>
          <w:tcPr>
            <w:tcW w:w="5762" w:type="dxa"/>
            <w:shd w:val="clear" w:color="auto" w:fill="auto"/>
          </w:tcPr>
          <w:p/>
        </w:tc>
        <w:tc>
          <w:tcPr>
            <w:tcW w:w="2168" w:type="dxa"/>
            <w:shd w:val="clear" w:color="auto" w:fill="auto"/>
          </w:tcPr>
          <w:p>
            <w:pPr>
              <w:pStyle w:val="TableParagraph"/>
              <w:spacing w:line="217" w:lineRule="exact"/>
              <w:ind w:left="43"/>
              <w:rPr>
                <w:sz w:val="20"/>
              </w:rPr>
            </w:pPr>
            <w:r>
              <w:rPr>
                <w:sz w:val="20"/>
                <w:szCs w:val="20"/>
                <w:u w:color="FFFFFF"/>
                <w:lang w:val="fr-CA"/>
              </w:rPr>
              <w:t>Appliqué: 2,0 g/l</w:t>
            </w:r>
          </w:p>
        </w:tc>
      </w:tr>
      <w:tr>
        <w:trPr>
          <w:trHeight w:val="220"/>
        </w:trPr>
        <w:tc>
          <w:tcPr>
            <w:tcW w:w="894" w:type="dxa"/>
            <w:vMerge/>
            <w:shd w:val="clear" w:color="auto" w:fill="auto"/>
          </w:tcPr>
          <w:p/>
        </w:tc>
        <w:tc>
          <w:tcPr>
            <w:tcW w:w="718" w:type="dxa"/>
            <w:vMerge/>
            <w:shd w:val="clear" w:color="auto" w:fill="auto"/>
          </w:tcPr>
          <w:p/>
        </w:tc>
        <w:tc>
          <w:tcPr>
            <w:tcW w:w="5762" w:type="dxa"/>
            <w:shd w:val="clear" w:color="auto" w:fill="auto"/>
          </w:tcPr>
          <w:p>
            <w:pPr>
              <w:pStyle w:val="TableParagraph"/>
              <w:spacing w:line="207" w:lineRule="exact"/>
              <w:ind w:left="30"/>
              <w:rPr>
                <w:sz w:val="20"/>
              </w:rPr>
            </w:pPr>
            <w:r>
              <w:rPr>
                <w:sz w:val="20"/>
                <w:szCs w:val="20"/>
                <w:u w:color="FFFFFF"/>
                <w:lang w:val="fr-CA"/>
              </w:rPr>
              <w:t>Poids par pochette (densité) :</w:t>
            </w:r>
          </w:p>
        </w:tc>
        <w:tc>
          <w:tcPr>
            <w:tcW w:w="2168" w:type="dxa"/>
            <w:shd w:val="clear" w:color="auto" w:fill="auto"/>
          </w:tcPr>
          <w:p>
            <w:pPr>
              <w:pStyle w:val="TableParagraph"/>
              <w:spacing w:line="207" w:lineRule="exact"/>
              <w:ind w:left="29"/>
            </w:pPr>
            <w:r>
              <w:rPr>
                <w:sz w:val="20"/>
                <w:szCs w:val="20"/>
                <w:u w:color="FFFFFF"/>
                <w:lang w:val="fr-CA"/>
              </w:rPr>
              <w:t>381 g (0,84 lb) (en moyenne)</w:t>
            </w:r>
          </w:p>
        </w:tc>
      </w:tr>
      <w:tr>
        <w:trPr>
          <w:trHeight w:val="221"/>
        </w:trPr>
        <w:tc>
          <w:tcPr>
            <w:tcW w:w="894" w:type="dxa"/>
            <w:vMerge/>
            <w:shd w:val="clear" w:color="auto" w:fill="auto"/>
          </w:tcPr>
          <w:p/>
        </w:tc>
        <w:tc>
          <w:tcPr>
            <w:tcW w:w="718" w:type="dxa"/>
            <w:vMerge/>
            <w:shd w:val="clear" w:color="auto" w:fill="auto"/>
          </w:tcPr>
          <w:p/>
        </w:tc>
        <w:tc>
          <w:tcPr>
            <w:tcW w:w="5762" w:type="dxa"/>
            <w:shd w:val="clear" w:color="auto" w:fill="auto"/>
          </w:tcPr>
          <w:p>
            <w:pPr>
              <w:pStyle w:val="TableParagraph"/>
              <w:spacing w:line="211" w:lineRule="exact"/>
              <w:ind w:left="30"/>
              <w:rPr>
                <w:sz w:val="20"/>
              </w:rPr>
            </w:pPr>
            <w:r>
              <w:rPr>
                <w:sz w:val="20"/>
                <w:szCs w:val="20"/>
                <w:u w:color="FFFFFF"/>
                <w:lang w:val="fr-CA"/>
              </w:rPr>
              <w:t>Épaisseur maximale recommandée (poncé) :</w:t>
            </w:r>
          </w:p>
        </w:tc>
        <w:tc>
          <w:tcPr>
            <w:tcW w:w="2168" w:type="dxa"/>
            <w:shd w:val="clear" w:color="auto" w:fill="auto"/>
          </w:tcPr>
          <w:p>
            <w:pPr>
              <w:pStyle w:val="BodyText"/>
              <w:spacing w:before="7" w:line="211" w:lineRule="exact"/>
            </w:pPr>
            <w:r>
              <w:rPr>
                <w:u w:color="FFFFFF"/>
                <w:lang w:val="fr-CA"/>
              </w:rPr>
              <w:t>6,3 mm (¼ po)</w:t>
            </w:r>
          </w:p>
        </w:tc>
      </w:tr>
      <w:tr>
        <w:trPr>
          <w:trHeight w:val="230"/>
        </w:trPr>
        <w:tc>
          <w:tcPr>
            <w:tcW w:w="894" w:type="dxa"/>
            <w:vMerge/>
            <w:shd w:val="clear" w:color="auto" w:fill="auto"/>
          </w:tcPr>
          <w:p/>
        </w:tc>
        <w:tc>
          <w:tcPr>
            <w:tcW w:w="718" w:type="dxa"/>
            <w:vMerge/>
            <w:shd w:val="clear" w:color="auto" w:fill="auto"/>
          </w:tcPr>
          <w:p/>
        </w:tc>
        <w:tc>
          <w:tcPr>
            <w:tcW w:w="5762" w:type="dxa"/>
            <w:shd w:val="clear" w:color="auto" w:fill="auto"/>
          </w:tcPr>
          <w:p>
            <w:pPr>
              <w:pStyle w:val="TableParagraph"/>
              <w:spacing w:line="216" w:lineRule="exact"/>
              <w:ind w:left="30"/>
              <w:rPr>
                <w:sz w:val="20"/>
              </w:rPr>
            </w:pPr>
            <w:r>
              <w:rPr>
                <w:sz w:val="20"/>
                <w:szCs w:val="20"/>
                <w:u w:color="FFFFFF"/>
                <w:lang w:val="fr-CA"/>
              </w:rPr>
              <w:t xml:space="preserve">Viscosité à </w:t>
            </w:r>
            <w:r>
              <w:rPr>
                <w:sz w:val="20"/>
                <w:szCs w:val="20"/>
                <w:lang w:val="es-MX"/>
              </w:rPr>
              <w:t xml:space="preserve">25 °C (77 °F) </w:t>
            </w:r>
            <w:r>
              <w:rPr>
                <w:sz w:val="20"/>
                <w:szCs w:val="20"/>
                <w:u w:color="FFFFFF"/>
                <w:lang w:val="fr-CA"/>
              </w:rPr>
              <w:t>:</w:t>
            </w:r>
          </w:p>
        </w:tc>
        <w:tc>
          <w:tcPr>
            <w:tcW w:w="2168" w:type="dxa"/>
            <w:shd w:val="clear" w:color="auto" w:fill="auto"/>
          </w:tcPr>
          <w:p>
            <w:pPr>
              <w:pStyle w:val="TableParagraph"/>
              <w:spacing w:line="216" w:lineRule="exact"/>
              <w:ind w:left="29"/>
              <w:rPr>
                <w:sz w:val="20"/>
              </w:rPr>
            </w:pPr>
            <w:r>
              <w:rPr>
                <w:sz w:val="20"/>
                <w:szCs w:val="20"/>
                <w:u w:color="FFFFFF"/>
                <w:lang w:val="fr-CA"/>
              </w:rPr>
              <w:t>160 000 cps (en moyenne)</w:t>
            </w:r>
          </w:p>
        </w:tc>
      </w:tr>
      <w:tr>
        <w:trPr>
          <w:trHeight w:val="240"/>
        </w:trPr>
        <w:tc>
          <w:tcPr>
            <w:tcW w:w="894" w:type="dxa"/>
            <w:vMerge/>
            <w:shd w:val="clear" w:color="auto" w:fill="auto"/>
          </w:tcPr>
          <w:p/>
        </w:tc>
        <w:tc>
          <w:tcPr>
            <w:tcW w:w="718" w:type="dxa"/>
            <w:vMerge/>
            <w:shd w:val="clear" w:color="auto" w:fill="auto"/>
          </w:tcPr>
          <w:p/>
        </w:tc>
        <w:tc>
          <w:tcPr>
            <w:tcW w:w="5762" w:type="dxa"/>
            <w:shd w:val="clear" w:color="auto" w:fill="auto"/>
          </w:tcPr>
          <w:p>
            <w:pPr>
              <w:pStyle w:val="TableParagraph"/>
              <w:spacing w:line="223" w:lineRule="exact"/>
              <w:ind w:left="30"/>
              <w:rPr>
                <w:sz w:val="20"/>
                <w:lang w:val="es-US"/>
              </w:rPr>
            </w:pPr>
            <w:r>
              <w:rPr>
                <w:sz w:val="20"/>
                <w:szCs w:val="20"/>
                <w:u w:color="FFFFFF"/>
                <w:lang w:val="fr-CA"/>
              </w:rPr>
              <w:t xml:space="preserve">Temps de gélification à </w:t>
            </w:r>
            <w:r>
              <w:rPr>
                <w:sz w:val="20"/>
                <w:szCs w:val="20"/>
                <w:lang w:val="es-MX"/>
              </w:rPr>
              <w:t xml:space="preserve">25 °C (77 °F) </w:t>
            </w:r>
            <w:r>
              <w:rPr>
                <w:sz w:val="20"/>
                <w:szCs w:val="20"/>
                <w:u w:color="FFFFFF"/>
                <w:lang w:val="fr-CA"/>
              </w:rPr>
              <w:t>:</w:t>
            </w:r>
          </w:p>
        </w:tc>
        <w:tc>
          <w:tcPr>
            <w:tcW w:w="2168" w:type="dxa"/>
            <w:shd w:val="clear" w:color="auto" w:fill="auto"/>
          </w:tcPr>
          <w:p>
            <w:pPr>
              <w:pStyle w:val="TableParagraph"/>
              <w:spacing w:line="223" w:lineRule="exact"/>
              <w:ind w:left="29"/>
              <w:rPr>
                <w:sz w:val="20"/>
              </w:rPr>
            </w:pPr>
            <w:r>
              <w:rPr>
                <w:sz w:val="20"/>
                <w:szCs w:val="20"/>
                <w:u w:color="FFFFFF"/>
                <w:lang w:val="fr-CA"/>
              </w:rPr>
              <w:t>3 à 5 minutes</w:t>
            </w:r>
          </w:p>
        </w:tc>
      </w:tr>
      <w:tr>
        <w:trPr>
          <w:trHeight w:val="221"/>
        </w:trPr>
        <w:tc>
          <w:tcPr>
            <w:tcW w:w="894" w:type="dxa"/>
            <w:vMerge/>
            <w:shd w:val="clear" w:color="auto" w:fill="auto"/>
          </w:tcPr>
          <w:p/>
        </w:tc>
        <w:tc>
          <w:tcPr>
            <w:tcW w:w="718" w:type="dxa"/>
            <w:vMerge/>
            <w:shd w:val="clear" w:color="auto" w:fill="auto"/>
          </w:tcPr>
          <w:p/>
        </w:tc>
        <w:tc>
          <w:tcPr>
            <w:tcW w:w="5762" w:type="dxa"/>
            <w:shd w:val="clear" w:color="auto" w:fill="auto"/>
          </w:tcPr>
          <w:p>
            <w:pPr>
              <w:pStyle w:val="TableParagraph"/>
              <w:spacing w:line="206" w:lineRule="exact"/>
              <w:ind w:left="30"/>
              <w:rPr>
                <w:sz w:val="20"/>
              </w:rPr>
            </w:pPr>
            <w:r>
              <w:rPr>
                <w:sz w:val="20"/>
                <w:szCs w:val="20"/>
                <w:u w:color="FFFFFF"/>
                <w:lang w:val="fr-CA"/>
              </w:rPr>
              <w:t>Valeurs de dureté Shore « D » à 24 heures :</w:t>
            </w:r>
          </w:p>
        </w:tc>
        <w:tc>
          <w:tcPr>
            <w:tcW w:w="2168" w:type="dxa"/>
            <w:shd w:val="clear" w:color="auto" w:fill="auto"/>
          </w:tcPr>
          <w:p>
            <w:pPr>
              <w:pStyle w:val="TableParagraph"/>
              <w:spacing w:line="206" w:lineRule="exact"/>
              <w:ind w:left="50"/>
              <w:rPr>
                <w:sz w:val="20"/>
              </w:rPr>
            </w:pPr>
            <w:r>
              <w:rPr>
                <w:sz w:val="20"/>
                <w:szCs w:val="20"/>
                <w:u w:color="FFFFFF"/>
                <w:lang w:val="fr-CA"/>
              </w:rPr>
              <w:t>75 à 80</w:t>
            </w:r>
          </w:p>
        </w:tc>
      </w:tr>
      <w:tr>
        <w:trPr>
          <w:trHeight w:val="305"/>
        </w:trPr>
        <w:tc>
          <w:tcPr>
            <w:tcW w:w="894" w:type="dxa"/>
            <w:vMerge/>
            <w:shd w:val="clear" w:color="auto" w:fill="auto"/>
          </w:tcPr>
          <w:p/>
        </w:tc>
        <w:tc>
          <w:tcPr>
            <w:tcW w:w="718" w:type="dxa"/>
            <w:vMerge/>
            <w:shd w:val="clear" w:color="auto" w:fill="auto"/>
          </w:tcPr>
          <w:p/>
        </w:tc>
        <w:tc>
          <w:tcPr>
            <w:tcW w:w="5762" w:type="dxa"/>
            <w:shd w:val="clear" w:color="auto" w:fill="auto"/>
          </w:tcPr>
          <w:p>
            <w:pPr>
              <w:pStyle w:val="TableParagraph"/>
              <w:spacing w:line="218" w:lineRule="exact"/>
              <w:ind w:left="30"/>
              <w:rPr>
                <w:sz w:val="20"/>
                <w:lang w:val="es-US"/>
              </w:rPr>
            </w:pPr>
            <w:r>
              <w:rPr>
                <w:sz w:val="20"/>
                <w:szCs w:val="20"/>
                <w:u w:color="FFFFFF"/>
                <w:lang w:val="fr-CA"/>
              </w:rPr>
              <w:t xml:space="preserve">Temps de ponçage à </w:t>
            </w:r>
            <w:r>
              <w:rPr>
                <w:sz w:val="20"/>
                <w:szCs w:val="20"/>
                <w:lang w:val="es-MX"/>
              </w:rPr>
              <w:t xml:space="preserve">25 °C (77 °F) </w:t>
            </w:r>
            <w:r>
              <w:rPr>
                <w:sz w:val="20"/>
                <w:szCs w:val="20"/>
                <w:u w:color="FFFFFF"/>
                <w:lang w:val="fr-CA"/>
              </w:rPr>
              <w:t>:</w:t>
            </w:r>
          </w:p>
        </w:tc>
        <w:tc>
          <w:tcPr>
            <w:tcW w:w="2168" w:type="dxa"/>
            <w:shd w:val="clear" w:color="auto" w:fill="auto"/>
          </w:tcPr>
          <w:p>
            <w:pPr>
              <w:pStyle w:val="TableParagraph"/>
              <w:spacing w:line="218" w:lineRule="exact"/>
              <w:ind w:left="29"/>
              <w:rPr>
                <w:sz w:val="20"/>
              </w:rPr>
            </w:pPr>
            <w:r>
              <w:rPr>
                <w:sz w:val="20"/>
                <w:szCs w:val="20"/>
                <w:u w:color="FFFFFF"/>
                <w:lang w:val="fr-CA"/>
              </w:rPr>
              <w:t>15 à 20 minutes</w:t>
            </w:r>
          </w:p>
        </w:tc>
      </w:tr>
    </w:tbl>
    <w:p>
      <w:pPr>
        <w:pStyle w:val="BodyText"/>
        <w:rPr>
          <w:sz w:val="9"/>
        </w:rPr>
      </w:pPr>
    </w:p>
    <w:p>
      <w:pPr>
        <w:tabs>
          <w:tab w:val="left" w:pos="5424"/>
        </w:tabs>
        <w:spacing w:before="93"/>
        <w:ind w:left="522"/>
        <w:rPr>
          <w:i/>
          <w:sz w:val="20"/>
        </w:rPr>
      </w:pPr>
      <w:r>
        <w:rPr>
          <w:b/>
          <w:bCs/>
          <w:sz w:val="20"/>
          <w:szCs w:val="20"/>
          <w:u w:color="FFFFFF"/>
          <w:lang w:val="fr-CA"/>
        </w:rPr>
        <w:t xml:space="preserve">FDS ASSOCIÉES : </w:t>
      </w:r>
      <w:r>
        <w:rPr>
          <w:sz w:val="20"/>
          <w:szCs w:val="20"/>
          <w:u w:color="FFFFFF"/>
          <w:lang w:val="fr-CA"/>
        </w:rPr>
        <w:t xml:space="preserve">Mastic : </w:t>
      </w:r>
      <w:r>
        <w:rPr>
          <w:i/>
          <w:iCs/>
          <w:sz w:val="20"/>
          <w:szCs w:val="20"/>
          <w:u w:color="FFFFFF"/>
          <w:lang w:val="fr-CA"/>
        </w:rPr>
        <w:t>« SMC/fibre de verre 77702 »</w:t>
      </w:r>
      <w:r>
        <w:rPr>
          <w:i/>
          <w:iCs/>
          <w:sz w:val="20"/>
          <w:szCs w:val="20"/>
          <w:u w:color="FFFFFF"/>
          <w:lang w:val="fr-CA"/>
        </w:rPr>
        <w:tab/>
      </w:r>
      <w:r>
        <w:rPr>
          <w:sz w:val="20"/>
          <w:szCs w:val="20"/>
          <w:u w:color="FFFFFF"/>
          <w:lang w:val="fr-CA"/>
        </w:rPr>
        <w:t xml:space="preserve">Durcisseur : </w:t>
      </w:r>
      <w:r>
        <w:rPr>
          <w:i/>
          <w:iCs/>
          <w:sz w:val="20"/>
          <w:szCs w:val="20"/>
          <w:u w:color="FFFFFF"/>
          <w:lang w:val="fr-CA"/>
        </w:rPr>
        <w:t>« Durcisseur en crème »</w:t>
      </w:r>
    </w:p>
    <w:p>
      <w:pPr>
        <w:pStyle w:val="BodyText"/>
        <w:rPr>
          <w:i/>
        </w:rPr>
      </w:pPr>
    </w:p>
    <w:p>
      <w:pPr>
        <w:pStyle w:val="BodyText"/>
        <w:rPr>
          <w:i/>
        </w:rPr>
      </w:pPr>
    </w:p>
    <w:tbl>
      <w:tblPr>
        <w:tblStyle w:val="TableNormal1"/>
        <w:tblW w:w="10276" w:type="dxa"/>
        <w:tblInd w:w="340" w:type="dxa"/>
        <w:tblLook w:val="01E0" w:firstRow="1" w:lastRow="1" w:firstColumn="1" w:lastColumn="1" w:noHBand="0" w:noVBand="0"/>
      </w:tblPr>
      <w:tblGrid>
        <w:gridCol w:w="879"/>
        <w:gridCol w:w="9397"/>
      </w:tblGrid>
      <w:tr>
        <w:trPr>
          <w:trHeight w:val="2358"/>
        </w:trPr>
        <w:tc>
          <w:tcPr>
            <w:tcW w:w="879" w:type="dxa"/>
            <w:shd w:val="clear" w:color="auto" w:fill="auto"/>
          </w:tcPr>
          <w:p>
            <w:pPr>
              <w:pStyle w:val="TableParagraph"/>
              <w:spacing w:before="1"/>
              <w:rPr>
                <w:i/>
                <w:sz w:val="3"/>
              </w:rPr>
            </w:pPr>
          </w:p>
          <w:p>
            <w:pPr>
              <w:pStyle w:val="TableParagraph"/>
              <w:ind w:left="61"/>
              <w:rPr>
                <w:i/>
                <w:sz w:val="20"/>
              </w:rPr>
            </w:pPr>
            <w:r>
              <w:rPr>
                <w:noProof/>
                <w:lang w:eastAsia="ja-JP"/>
              </w:rPr>
              <w:drawing>
                <wp:inline distT="0" distB="0" distL="0" distR="0">
                  <wp:extent cx="436880" cy="494030"/>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jpeg"/>
                          <pic:cNvPicPr>
                            <a:picLocks noChangeAspect="1" noChangeArrowheads="1"/>
                          </pic:cNvPicPr>
                        </pic:nvPicPr>
                        <pic:blipFill>
                          <a:blip r:embed="rId17"/>
                          <a:stretch>
                            <a:fillRect/>
                          </a:stretch>
                        </pic:blipFill>
                        <pic:spPr bwMode="auto">
                          <a:xfrm>
                            <a:off x="0" y="0"/>
                            <a:ext cx="436880" cy="494030"/>
                          </a:xfrm>
                          <a:prstGeom prst="rect">
                            <a:avLst/>
                          </a:prstGeom>
                        </pic:spPr>
                      </pic:pic>
                    </a:graphicData>
                  </a:graphic>
                </wp:inline>
              </w:drawing>
            </w:r>
          </w:p>
        </w:tc>
        <w:tc>
          <w:tcPr>
            <w:tcW w:w="9396" w:type="dxa"/>
            <w:shd w:val="clear" w:color="auto" w:fill="auto"/>
          </w:tcPr>
          <w:p>
            <w:pPr>
              <w:pStyle w:val="TableParagraph"/>
              <w:ind w:left="57"/>
              <w:rPr>
                <w:b/>
                <w:sz w:val="20"/>
              </w:rPr>
            </w:pPr>
            <w:r>
              <w:rPr>
                <w:b/>
                <w:bCs/>
                <w:sz w:val="20"/>
                <w:szCs w:val="20"/>
                <w:u w:color="FFFFFF"/>
                <w:lang w:val="fr-CA"/>
              </w:rPr>
              <w:t>SANTÉ ET SÉCURITÉ :</w:t>
            </w:r>
          </w:p>
          <w:p>
            <w:pPr>
              <w:pStyle w:val="TableParagraph"/>
              <w:spacing w:before="11"/>
              <w:ind w:left="57"/>
              <w:jc w:val="both"/>
              <w:rPr>
                <w:sz w:val="20"/>
                <w:lang w:val="fr-CA"/>
              </w:rPr>
            </w:pPr>
            <w:r>
              <w:rPr>
                <w:sz w:val="20"/>
                <w:szCs w:val="20"/>
                <w:u w:color="FFFFFF"/>
                <w:lang w:val="fr-CA"/>
              </w:rPr>
              <w:t>Lisez tous les avertissements ainsi que toute l'information sur les premiers soins et la sécurité de tous les composants avant de les utiliser. Gardez hors de la portée des enfants. Protégez vos mains avec des gants en caoutchouc imperméables. Portez une protection des yeux et de la peau. Lors du po</w:t>
            </w:r>
            <w:bookmarkStart w:id="0" w:name="_GoBack"/>
            <w:bookmarkEnd w:id="0"/>
            <w:r>
              <w:rPr>
                <w:sz w:val="20"/>
                <w:szCs w:val="20"/>
                <w:u w:color="FFFFFF"/>
                <w:lang w:val="fr-CA"/>
              </w:rPr>
              <w:t>nçage, nous vous recommandons d'utiliser un dispositif de protection respiratoire pour vous protéger de la poussière (masque MSA pièce no 459029 avec cartouche MSA 464029 ou l’équivalent). Lorsque vous utilisez un équipement électrique, reportez-vous aux recommandations du fabricant de l'outil électrique concernant l'équipement de sécurité. Les produits USC sont destinés à un usage industriel par des professionnels qualifiés.</w:t>
            </w:r>
          </w:p>
          <w:p>
            <w:pPr>
              <w:pStyle w:val="TableParagraph"/>
              <w:spacing w:before="11"/>
              <w:ind w:left="57"/>
              <w:rPr>
                <w:sz w:val="20"/>
                <w:lang w:val="fr-CA"/>
              </w:rPr>
            </w:pPr>
          </w:p>
          <w:p>
            <w:pPr>
              <w:pStyle w:val="TableParagraph"/>
              <w:ind w:left="57"/>
              <w:rPr>
                <w:b/>
                <w:sz w:val="20"/>
              </w:rPr>
            </w:pPr>
            <w:r>
              <w:rPr>
                <w:b/>
                <w:bCs/>
                <w:sz w:val="20"/>
                <w:szCs w:val="20"/>
                <w:u w:color="FFFFFF"/>
                <w:lang w:val="fr-CA"/>
              </w:rPr>
              <w:t>Informations médicales d'urgence ou de contrôle des déversements :</w:t>
            </w:r>
          </w:p>
          <w:p>
            <w:pPr>
              <w:pStyle w:val="TableParagraph"/>
              <w:spacing w:before="7"/>
              <w:ind w:left="57"/>
              <w:rPr>
                <w:b/>
                <w:sz w:val="20"/>
              </w:rPr>
            </w:pPr>
            <w:r>
              <w:rPr>
                <w:sz w:val="20"/>
                <w:szCs w:val="20"/>
                <w:u w:color="FFFFFF"/>
                <w:lang w:val="fr-CA"/>
              </w:rPr>
              <w:t>Aux États-Unis et au Canada, appelez CHEMTREC au 1-800-424-9300</w:t>
            </w:r>
          </w:p>
        </w:tc>
      </w:tr>
    </w:tbl>
    <w:p>
      <w:pPr>
        <w:rPr>
          <w:sz w:val="4"/>
        </w:rPr>
      </w:pPr>
    </w:p>
    <w:sectPr>
      <w:headerReference w:type="default" r:id="rId18"/>
      <w:footerReference w:type="default" r:id="rId19"/>
      <w:pgSz w:w="12240" w:h="15840"/>
      <w:pgMar w:top="998" w:right="794" w:bottom="1560" w:left="737" w:header="720" w:footer="397"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W w:w="10571" w:type="dxa"/>
      <w:tblInd w:w="240" w:type="dxa"/>
      <w:tblCellMar>
        <w:left w:w="5" w:type="dxa"/>
        <w:right w:w="5" w:type="dxa"/>
      </w:tblCellMar>
      <w:tblLook w:val="01E0" w:firstRow="1" w:lastRow="1" w:firstColumn="1" w:lastColumn="1" w:noHBand="0" w:noVBand="0"/>
    </w:tblPr>
    <w:tblGrid>
      <w:gridCol w:w="3360"/>
      <w:gridCol w:w="7211"/>
    </w:tblGrid>
    <w:tr>
      <w:trPr>
        <w:trHeight w:val="40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spacing w:before="35"/>
            <w:ind w:left="46"/>
          </w:pPr>
          <w:r>
            <w:rPr>
              <w:sz w:val="16"/>
              <w:szCs w:val="16"/>
              <w:u w:color="FFFFFF"/>
              <w:lang w:val="fr-CA"/>
            </w:rPr>
            <w:t xml:space="preserve">Formulaire : TDSUSC77702 PG </w:t>
          </w:r>
          <w:r>
            <w:rPr>
              <w:sz w:val="16"/>
            </w:rPr>
            <w:fldChar w:fldCharType="begin"/>
          </w:r>
          <w:r>
            <w:rPr>
              <w:sz w:val="16"/>
            </w:rPr>
            <w:instrText>PAGE</w:instrText>
          </w:r>
          <w:r>
            <w:rPr>
              <w:sz w:val="16"/>
            </w:rPr>
            <w:fldChar w:fldCharType="separate"/>
          </w:r>
          <w:r>
            <w:rPr>
              <w:noProof/>
              <w:sz w:val="16"/>
            </w:rPr>
            <w:t>2</w:t>
          </w:r>
          <w:r>
            <w:rPr>
              <w:sz w:val="16"/>
            </w:rPr>
            <w:fldChar w:fldCharType="end"/>
          </w:r>
          <w:r>
            <w:rPr>
              <w:sz w:val="16"/>
              <w:szCs w:val="16"/>
              <w:u w:color="FFFFFF"/>
              <w:lang w:val="fr-CA"/>
            </w:rPr>
            <w:t xml:space="preserve"> de </w:t>
          </w:r>
          <w:r>
            <w:rPr>
              <w:sz w:val="16"/>
            </w:rPr>
            <w:fldChar w:fldCharType="begin"/>
          </w:r>
          <w:r>
            <w:rPr>
              <w:sz w:val="16"/>
            </w:rPr>
            <w:instrText>NUMPAGES</w:instrText>
          </w:r>
          <w:r>
            <w:rPr>
              <w:sz w:val="16"/>
            </w:rPr>
            <w:fldChar w:fldCharType="separate"/>
          </w:r>
          <w:r>
            <w:rPr>
              <w:noProof/>
              <w:sz w:val="16"/>
            </w:rPr>
            <w:t>2</w:t>
          </w:r>
          <w:r>
            <w:rPr>
              <w:sz w:val="16"/>
            </w:rPr>
            <w:fldChar w:fldCharType="end"/>
          </w:r>
        </w:p>
      </w:tc>
      <w:tc>
        <w:tcPr>
          <w:tcW w:w="7210" w:type="dxa"/>
          <w:vMerge w:val="restart"/>
          <w:tcBorders>
            <w:top w:val="single" w:sz="4" w:space="0" w:color="000000"/>
            <w:left w:val="single" w:sz="4" w:space="0" w:color="000000"/>
          </w:tcBorders>
          <w:shd w:val="clear" w:color="auto" w:fill="auto"/>
        </w:tcPr>
        <w:p>
          <w:pPr>
            <w:pStyle w:val="TableParagraph"/>
            <w:spacing w:before="60"/>
            <w:ind w:right="57"/>
            <w:jc w:val="right"/>
            <w:rPr>
              <w:rFonts w:ascii="Arial Narrow" w:hAnsi="Arial Narrow"/>
              <w:color w:val="808080"/>
              <w:sz w:val="16"/>
              <w:lang w:val="es-US"/>
            </w:rPr>
          </w:pPr>
          <w:r>
            <w:rPr>
              <w:color w:val="808080"/>
              <w:sz w:val="16"/>
              <w:szCs w:val="16"/>
              <w:u w:color="FFFFFF"/>
              <w:lang w:val="fr-CA"/>
            </w:rPr>
            <w:t xml:space="preserve">US Chemical &amp; Plastics </w:t>
          </w:r>
          <w:r>
            <w:rPr>
              <w:rFonts w:ascii="Arial Narrow" w:eastAsia="Arial Narrow" w:hAnsi="Arial Narrow"/>
              <w:color w:val="808080"/>
              <w:sz w:val="16"/>
              <w:szCs w:val="16"/>
              <w:u w:color="FFFFFF"/>
              <w:lang w:val="fr-CA"/>
            </w:rPr>
            <w:t xml:space="preserve">● </w:t>
          </w:r>
          <w:r>
            <w:rPr>
              <w:color w:val="808080"/>
              <w:sz w:val="16"/>
              <w:szCs w:val="16"/>
              <w:u w:color="FFFFFF"/>
              <w:lang w:val="fr-CA"/>
            </w:rPr>
            <w:t xml:space="preserve">180 Brunel Road. </w:t>
          </w:r>
          <w:r>
            <w:rPr>
              <w:rFonts w:ascii="Arial Narrow" w:eastAsia="Arial Narrow" w:hAnsi="Arial Narrow"/>
              <w:color w:val="808080"/>
              <w:sz w:val="16"/>
              <w:szCs w:val="16"/>
              <w:u w:color="FFFFFF"/>
              <w:lang w:val="fr-CA"/>
            </w:rPr>
            <w:t xml:space="preserve">● </w:t>
          </w:r>
          <w:r>
            <w:rPr>
              <w:color w:val="808080"/>
              <w:sz w:val="16"/>
              <w:szCs w:val="16"/>
              <w:u w:color="FFFFFF"/>
              <w:lang w:val="fr-CA"/>
            </w:rPr>
            <w:t xml:space="preserve">Mississauga, Ontario L4Z 1T5 Canada </w:t>
          </w:r>
          <w:r>
            <w:rPr>
              <w:rFonts w:ascii="Arial Narrow" w:eastAsia="Arial Narrow" w:hAnsi="Arial Narrow"/>
              <w:color w:val="808080"/>
              <w:sz w:val="16"/>
              <w:szCs w:val="16"/>
              <w:u w:color="FFFFFF"/>
              <w:lang w:val="fr-CA"/>
            </w:rPr>
            <w:t xml:space="preserve"> </w:t>
          </w:r>
        </w:p>
        <w:p>
          <w:pPr>
            <w:pStyle w:val="TableParagraph"/>
            <w:spacing w:before="60"/>
            <w:ind w:right="57"/>
            <w:jc w:val="right"/>
            <w:rPr>
              <w:color w:val="808080"/>
              <w:sz w:val="16"/>
              <w:lang w:val="es-US"/>
            </w:rPr>
          </w:pPr>
          <w:r>
            <w:rPr>
              <w:color w:val="808080"/>
              <w:sz w:val="16"/>
              <w:szCs w:val="16"/>
              <w:u w:color="FFFFFF"/>
              <w:lang w:val="fr-CA"/>
            </w:rPr>
            <w:t>Tél : 800-321-0672</w:t>
          </w:r>
        </w:p>
        <w:p>
          <w:pPr>
            <w:pStyle w:val="TableParagraph"/>
            <w:spacing w:line="167" w:lineRule="exact"/>
            <w:ind w:right="57"/>
            <w:jc w:val="right"/>
          </w:pPr>
          <w:hyperlink r:id="rId1">
            <w:r>
              <w:rPr>
                <w:color w:val="808080"/>
                <w:sz w:val="16"/>
                <w:szCs w:val="16"/>
                <w:u w:color="FFFFFF"/>
                <w:lang w:val="fr-CA"/>
              </w:rPr>
              <w:t>www.USChem.com</w:t>
            </w:r>
          </w:hyperlink>
        </w:p>
      </w:tc>
    </w:tr>
    <w:tr>
      <w:trPr>
        <w:trHeight w:val="130"/>
      </w:trPr>
      <w:tc>
        <w:tcPr>
          <w:tcW w:w="3360" w:type="dxa"/>
          <w:tcBorders>
            <w:top w:val="single" w:sz="4" w:space="0" w:color="000000"/>
          </w:tcBorders>
          <w:shd w:val="clear" w:color="auto" w:fill="auto"/>
        </w:tcPr>
        <w:p/>
      </w:tc>
      <w:tc>
        <w:tcPr>
          <w:tcW w:w="7210" w:type="dxa"/>
          <w:vMerge/>
          <w:shd w:val="clear" w:color="auto" w:fill="auto"/>
        </w:tcPr>
        <w:p/>
      </w:tc>
    </w:tr>
  </w:tbl>
  <w:p>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8A1"/>
    <w:multiLevelType w:val="multilevel"/>
    <w:tmpl w:val="8A625D5C"/>
    <w:lvl w:ilvl="0">
      <w:start w:val="1"/>
      <w:numFmt w:val="bullet"/>
      <w:lvlText w:val="●"/>
      <w:lvlJc w:val="left"/>
      <w:pPr>
        <w:ind w:left="291" w:hanging="228"/>
      </w:pPr>
      <w:rPr>
        <w:rFonts w:ascii="Arial Narrow" w:hAnsi="Arial Narrow" w:cs="Arial Narrow" w:hint="default"/>
        <w:w w:val="99"/>
        <w:sz w:val="20"/>
        <w:szCs w:val="20"/>
      </w:rPr>
    </w:lvl>
    <w:lvl w:ilvl="1">
      <w:numFmt w:val="bullet"/>
      <w:lvlText w:val=""/>
      <w:lvlJc w:val="left"/>
      <w:pPr>
        <w:ind w:left="407" w:hanging="228"/>
      </w:pPr>
      <w:rPr>
        <w:rFonts w:ascii="Symbol" w:hAnsi="Symbol" w:cs="Symbol" w:hint="default"/>
      </w:rPr>
    </w:lvl>
    <w:lvl w:ilvl="2">
      <w:numFmt w:val="bullet"/>
      <w:lvlText w:val=""/>
      <w:lvlJc w:val="left"/>
      <w:pPr>
        <w:ind w:left="514" w:hanging="228"/>
      </w:pPr>
      <w:rPr>
        <w:rFonts w:ascii="Symbol" w:hAnsi="Symbol" w:cs="Symbol" w:hint="default"/>
      </w:rPr>
    </w:lvl>
    <w:lvl w:ilvl="3">
      <w:numFmt w:val="bullet"/>
      <w:lvlText w:val=""/>
      <w:lvlJc w:val="left"/>
      <w:pPr>
        <w:ind w:left="622" w:hanging="228"/>
      </w:pPr>
      <w:rPr>
        <w:rFonts w:ascii="Symbol" w:hAnsi="Symbol" w:cs="Symbol" w:hint="default"/>
      </w:rPr>
    </w:lvl>
    <w:lvl w:ilvl="4">
      <w:numFmt w:val="bullet"/>
      <w:lvlText w:val=""/>
      <w:lvlJc w:val="left"/>
      <w:pPr>
        <w:ind w:left="729" w:hanging="228"/>
      </w:pPr>
      <w:rPr>
        <w:rFonts w:ascii="Symbol" w:hAnsi="Symbol" w:cs="Symbol" w:hint="default"/>
      </w:rPr>
    </w:lvl>
    <w:lvl w:ilvl="5">
      <w:numFmt w:val="bullet"/>
      <w:lvlText w:val=""/>
      <w:lvlJc w:val="left"/>
      <w:pPr>
        <w:ind w:left="836" w:hanging="228"/>
      </w:pPr>
      <w:rPr>
        <w:rFonts w:ascii="Symbol" w:hAnsi="Symbol" w:cs="Symbol" w:hint="default"/>
      </w:rPr>
    </w:lvl>
    <w:lvl w:ilvl="6">
      <w:numFmt w:val="bullet"/>
      <w:lvlText w:val=""/>
      <w:lvlJc w:val="left"/>
      <w:pPr>
        <w:ind w:left="944" w:hanging="228"/>
      </w:pPr>
      <w:rPr>
        <w:rFonts w:ascii="Symbol" w:hAnsi="Symbol" w:cs="Symbol" w:hint="default"/>
      </w:rPr>
    </w:lvl>
    <w:lvl w:ilvl="7">
      <w:numFmt w:val="bullet"/>
      <w:lvlText w:val=""/>
      <w:lvlJc w:val="left"/>
      <w:pPr>
        <w:ind w:left="1051" w:hanging="228"/>
      </w:pPr>
      <w:rPr>
        <w:rFonts w:ascii="Symbol" w:hAnsi="Symbol" w:cs="Symbol" w:hint="default"/>
      </w:rPr>
    </w:lvl>
    <w:lvl w:ilvl="8">
      <w:numFmt w:val="bullet"/>
      <w:lvlText w:val=""/>
      <w:lvlJc w:val="left"/>
      <w:pPr>
        <w:ind w:left="1158" w:hanging="228"/>
      </w:pPr>
      <w:rPr>
        <w:rFonts w:ascii="Symbol" w:hAnsi="Symbol" w:cs="Symbol" w:hint="default"/>
      </w:rPr>
    </w:lvl>
  </w:abstractNum>
  <w:abstractNum w:abstractNumId="1" w15:restartNumberingAfterBreak="0">
    <w:nsid w:val="0DEB20F9"/>
    <w:multiLevelType w:val="multilevel"/>
    <w:tmpl w:val="436023AA"/>
    <w:lvl w:ilvl="0">
      <w:start w:val="1"/>
      <w:numFmt w:val="bullet"/>
      <w:lvlText w:val="●"/>
      <w:lvlJc w:val="left"/>
      <w:pPr>
        <w:ind w:left="226" w:hanging="221"/>
      </w:pPr>
      <w:rPr>
        <w:rFonts w:ascii="Arial Narrow" w:hAnsi="Arial Narrow" w:cs="Arial Narrow" w:hint="default"/>
        <w:w w:val="99"/>
        <w:sz w:val="20"/>
        <w:szCs w:val="20"/>
      </w:rPr>
    </w:lvl>
    <w:lvl w:ilvl="1">
      <w:numFmt w:val="bullet"/>
      <w:lvlText w:val=""/>
      <w:lvlJc w:val="left"/>
      <w:pPr>
        <w:ind w:left="314" w:hanging="221"/>
      </w:pPr>
      <w:rPr>
        <w:rFonts w:ascii="Symbol" w:hAnsi="Symbol" w:cs="Symbol" w:hint="default"/>
      </w:rPr>
    </w:lvl>
    <w:lvl w:ilvl="2">
      <w:numFmt w:val="bullet"/>
      <w:lvlText w:val=""/>
      <w:lvlJc w:val="left"/>
      <w:pPr>
        <w:ind w:left="407" w:hanging="221"/>
      </w:pPr>
      <w:rPr>
        <w:rFonts w:ascii="Symbol" w:hAnsi="Symbol" w:cs="Symbol" w:hint="default"/>
      </w:rPr>
    </w:lvl>
    <w:lvl w:ilvl="3">
      <w:numFmt w:val="bullet"/>
      <w:lvlText w:val=""/>
      <w:lvlJc w:val="left"/>
      <w:pPr>
        <w:ind w:left="501" w:hanging="221"/>
      </w:pPr>
      <w:rPr>
        <w:rFonts w:ascii="Symbol" w:hAnsi="Symbol" w:cs="Symbol" w:hint="default"/>
      </w:rPr>
    </w:lvl>
    <w:lvl w:ilvl="4">
      <w:numFmt w:val="bullet"/>
      <w:lvlText w:val=""/>
      <w:lvlJc w:val="left"/>
      <w:pPr>
        <w:ind w:left="595" w:hanging="221"/>
      </w:pPr>
      <w:rPr>
        <w:rFonts w:ascii="Symbol" w:hAnsi="Symbol" w:cs="Symbol" w:hint="default"/>
      </w:rPr>
    </w:lvl>
    <w:lvl w:ilvl="5">
      <w:numFmt w:val="bullet"/>
      <w:lvlText w:val=""/>
      <w:lvlJc w:val="left"/>
      <w:pPr>
        <w:ind w:left="689" w:hanging="221"/>
      </w:pPr>
      <w:rPr>
        <w:rFonts w:ascii="Symbol" w:hAnsi="Symbol" w:cs="Symbol" w:hint="default"/>
      </w:rPr>
    </w:lvl>
    <w:lvl w:ilvl="6">
      <w:numFmt w:val="bullet"/>
      <w:lvlText w:val=""/>
      <w:lvlJc w:val="left"/>
      <w:pPr>
        <w:ind w:left="783" w:hanging="221"/>
      </w:pPr>
      <w:rPr>
        <w:rFonts w:ascii="Symbol" w:hAnsi="Symbol" w:cs="Symbol" w:hint="default"/>
      </w:rPr>
    </w:lvl>
    <w:lvl w:ilvl="7">
      <w:numFmt w:val="bullet"/>
      <w:lvlText w:val=""/>
      <w:lvlJc w:val="left"/>
      <w:pPr>
        <w:ind w:left="877" w:hanging="221"/>
      </w:pPr>
      <w:rPr>
        <w:rFonts w:ascii="Symbol" w:hAnsi="Symbol" w:cs="Symbol" w:hint="default"/>
      </w:rPr>
    </w:lvl>
    <w:lvl w:ilvl="8">
      <w:numFmt w:val="bullet"/>
      <w:lvlText w:val=""/>
      <w:lvlJc w:val="left"/>
      <w:pPr>
        <w:ind w:left="971" w:hanging="221"/>
      </w:pPr>
      <w:rPr>
        <w:rFonts w:ascii="Symbol" w:hAnsi="Symbol" w:cs="Symbol" w:hint="default"/>
      </w:rPr>
    </w:lvl>
  </w:abstractNum>
  <w:abstractNum w:abstractNumId="2" w15:restartNumberingAfterBreak="0">
    <w:nsid w:val="0FB54971"/>
    <w:multiLevelType w:val="multilevel"/>
    <w:tmpl w:val="5F5E3734"/>
    <w:lvl w:ilvl="0">
      <w:start w:val="1"/>
      <w:numFmt w:val="bullet"/>
      <w:lvlText w:val="●"/>
      <w:lvlJc w:val="left"/>
      <w:pPr>
        <w:ind w:left="283" w:hanging="231"/>
      </w:pPr>
      <w:rPr>
        <w:rFonts w:ascii="Arial Narrow" w:hAnsi="Arial Narrow" w:cs="Arial Narrow" w:hint="default"/>
        <w:w w:val="96"/>
        <w:sz w:val="20"/>
        <w:szCs w:val="20"/>
      </w:rPr>
    </w:lvl>
    <w:lvl w:ilvl="1">
      <w:numFmt w:val="bullet"/>
      <w:lvlText w:val=""/>
      <w:lvlJc w:val="left"/>
      <w:pPr>
        <w:ind w:left="371" w:hanging="231"/>
      </w:pPr>
      <w:rPr>
        <w:rFonts w:ascii="Symbol" w:hAnsi="Symbol" w:cs="Symbol" w:hint="default"/>
      </w:rPr>
    </w:lvl>
    <w:lvl w:ilvl="2">
      <w:numFmt w:val="bullet"/>
      <w:lvlText w:val=""/>
      <w:lvlJc w:val="left"/>
      <w:pPr>
        <w:ind w:left="462" w:hanging="231"/>
      </w:pPr>
      <w:rPr>
        <w:rFonts w:ascii="Symbol" w:hAnsi="Symbol" w:cs="Symbol" w:hint="default"/>
      </w:rPr>
    </w:lvl>
    <w:lvl w:ilvl="3">
      <w:numFmt w:val="bullet"/>
      <w:lvlText w:val=""/>
      <w:lvlJc w:val="left"/>
      <w:pPr>
        <w:ind w:left="553" w:hanging="231"/>
      </w:pPr>
      <w:rPr>
        <w:rFonts w:ascii="Symbol" w:hAnsi="Symbol" w:cs="Symbol" w:hint="default"/>
      </w:rPr>
    </w:lvl>
    <w:lvl w:ilvl="4">
      <w:numFmt w:val="bullet"/>
      <w:lvlText w:val=""/>
      <w:lvlJc w:val="left"/>
      <w:pPr>
        <w:ind w:left="644" w:hanging="231"/>
      </w:pPr>
      <w:rPr>
        <w:rFonts w:ascii="Symbol" w:hAnsi="Symbol" w:cs="Symbol" w:hint="default"/>
      </w:rPr>
    </w:lvl>
    <w:lvl w:ilvl="5">
      <w:numFmt w:val="bullet"/>
      <w:lvlText w:val=""/>
      <w:lvlJc w:val="left"/>
      <w:pPr>
        <w:ind w:left="735" w:hanging="231"/>
      </w:pPr>
      <w:rPr>
        <w:rFonts w:ascii="Symbol" w:hAnsi="Symbol" w:cs="Symbol" w:hint="default"/>
      </w:rPr>
    </w:lvl>
    <w:lvl w:ilvl="6">
      <w:numFmt w:val="bullet"/>
      <w:lvlText w:val=""/>
      <w:lvlJc w:val="left"/>
      <w:pPr>
        <w:ind w:left="826" w:hanging="231"/>
      </w:pPr>
      <w:rPr>
        <w:rFonts w:ascii="Symbol" w:hAnsi="Symbol" w:cs="Symbol" w:hint="default"/>
      </w:rPr>
    </w:lvl>
    <w:lvl w:ilvl="7">
      <w:numFmt w:val="bullet"/>
      <w:lvlText w:val=""/>
      <w:lvlJc w:val="left"/>
      <w:pPr>
        <w:ind w:left="917" w:hanging="231"/>
      </w:pPr>
      <w:rPr>
        <w:rFonts w:ascii="Symbol" w:hAnsi="Symbol" w:cs="Symbol" w:hint="default"/>
      </w:rPr>
    </w:lvl>
    <w:lvl w:ilvl="8">
      <w:numFmt w:val="bullet"/>
      <w:lvlText w:val=""/>
      <w:lvlJc w:val="left"/>
      <w:pPr>
        <w:ind w:left="1009" w:hanging="231"/>
      </w:pPr>
      <w:rPr>
        <w:rFonts w:ascii="Symbol" w:hAnsi="Symbol" w:cs="Symbol" w:hint="default"/>
      </w:rPr>
    </w:lvl>
  </w:abstractNum>
  <w:abstractNum w:abstractNumId="3" w15:restartNumberingAfterBreak="0">
    <w:nsid w:val="111348AE"/>
    <w:multiLevelType w:val="multilevel"/>
    <w:tmpl w:val="2488DE94"/>
    <w:lvl w:ilvl="0">
      <w:start w:val="1"/>
      <w:numFmt w:val="bullet"/>
      <w:lvlText w:val=""/>
      <w:lvlJc w:val="left"/>
      <w:pPr>
        <w:ind w:left="860" w:hanging="241"/>
      </w:pPr>
      <w:rPr>
        <w:rFonts w:ascii="Symbol" w:hAnsi="Symbol" w:cs="Symbol" w:hint="default"/>
        <w:w w:val="97"/>
        <w:sz w:val="20"/>
        <w:szCs w:val="20"/>
      </w:rPr>
    </w:lvl>
    <w:lvl w:ilvl="1">
      <w:start w:val="1"/>
      <w:numFmt w:val="decimal"/>
      <w:lvlText w:val="%2."/>
      <w:lvlJc w:val="left"/>
      <w:pPr>
        <w:ind w:left="1584" w:hanging="240"/>
      </w:pPr>
      <w:rPr>
        <w:rFonts w:eastAsia="Arial" w:cs="Arial"/>
        <w:w w:val="100"/>
        <w:sz w:val="20"/>
        <w:szCs w:val="20"/>
      </w:rPr>
    </w:lvl>
    <w:lvl w:ilvl="2">
      <w:numFmt w:val="bullet"/>
      <w:lvlText w:val=""/>
      <w:lvlJc w:val="left"/>
      <w:pPr>
        <w:ind w:left="2604" w:hanging="240"/>
      </w:pPr>
      <w:rPr>
        <w:rFonts w:ascii="Symbol" w:hAnsi="Symbol" w:cs="Symbol" w:hint="default"/>
      </w:rPr>
    </w:lvl>
    <w:lvl w:ilvl="3">
      <w:numFmt w:val="bullet"/>
      <w:lvlText w:val=""/>
      <w:lvlJc w:val="left"/>
      <w:pPr>
        <w:ind w:left="3628" w:hanging="240"/>
      </w:pPr>
      <w:rPr>
        <w:rFonts w:ascii="Symbol" w:hAnsi="Symbol" w:cs="Symbol" w:hint="default"/>
      </w:rPr>
    </w:lvl>
    <w:lvl w:ilvl="4">
      <w:numFmt w:val="bullet"/>
      <w:lvlText w:val=""/>
      <w:lvlJc w:val="left"/>
      <w:pPr>
        <w:ind w:left="4653" w:hanging="240"/>
      </w:pPr>
      <w:rPr>
        <w:rFonts w:ascii="Symbol" w:hAnsi="Symbol" w:cs="Symbol" w:hint="default"/>
      </w:rPr>
    </w:lvl>
    <w:lvl w:ilvl="5">
      <w:numFmt w:val="bullet"/>
      <w:lvlText w:val=""/>
      <w:lvlJc w:val="left"/>
      <w:pPr>
        <w:ind w:left="5677" w:hanging="240"/>
      </w:pPr>
      <w:rPr>
        <w:rFonts w:ascii="Symbol" w:hAnsi="Symbol" w:cs="Symbol" w:hint="default"/>
      </w:rPr>
    </w:lvl>
    <w:lvl w:ilvl="6">
      <w:numFmt w:val="bullet"/>
      <w:lvlText w:val=""/>
      <w:lvlJc w:val="left"/>
      <w:pPr>
        <w:ind w:left="6702" w:hanging="240"/>
      </w:pPr>
      <w:rPr>
        <w:rFonts w:ascii="Symbol" w:hAnsi="Symbol" w:cs="Symbol" w:hint="default"/>
      </w:rPr>
    </w:lvl>
    <w:lvl w:ilvl="7">
      <w:numFmt w:val="bullet"/>
      <w:lvlText w:val=""/>
      <w:lvlJc w:val="left"/>
      <w:pPr>
        <w:ind w:left="7726" w:hanging="240"/>
      </w:pPr>
      <w:rPr>
        <w:rFonts w:ascii="Symbol" w:hAnsi="Symbol" w:cs="Symbol" w:hint="default"/>
      </w:rPr>
    </w:lvl>
    <w:lvl w:ilvl="8">
      <w:numFmt w:val="bullet"/>
      <w:lvlText w:val=""/>
      <w:lvlJc w:val="left"/>
      <w:pPr>
        <w:ind w:left="8751" w:hanging="240"/>
      </w:pPr>
      <w:rPr>
        <w:rFonts w:ascii="Symbol" w:hAnsi="Symbol" w:cs="Symbol" w:hint="default"/>
      </w:rPr>
    </w:lvl>
  </w:abstractNum>
  <w:abstractNum w:abstractNumId="4" w15:restartNumberingAfterBreak="0">
    <w:nsid w:val="13B23AB8"/>
    <w:multiLevelType w:val="multilevel"/>
    <w:tmpl w:val="E444C096"/>
    <w:lvl w:ilvl="0">
      <w:start w:val="1"/>
      <w:numFmt w:val="bullet"/>
      <w:lvlText w:val="●"/>
      <w:lvlJc w:val="left"/>
      <w:pPr>
        <w:ind w:left="231" w:hanging="221"/>
      </w:pPr>
      <w:rPr>
        <w:rFonts w:ascii="Arial Narrow" w:hAnsi="Arial Narrow" w:cs="Arial Narrow" w:hint="default"/>
        <w:w w:val="99"/>
        <w:sz w:val="20"/>
        <w:szCs w:val="20"/>
      </w:rPr>
    </w:lvl>
    <w:lvl w:ilvl="1">
      <w:numFmt w:val="bullet"/>
      <w:lvlText w:val=""/>
      <w:lvlJc w:val="left"/>
      <w:pPr>
        <w:ind w:left="356" w:hanging="221"/>
      </w:pPr>
      <w:rPr>
        <w:rFonts w:ascii="Symbol" w:hAnsi="Symbol" w:cs="Symbol" w:hint="default"/>
      </w:rPr>
    </w:lvl>
    <w:lvl w:ilvl="2">
      <w:numFmt w:val="bullet"/>
      <w:lvlText w:val=""/>
      <w:lvlJc w:val="left"/>
      <w:pPr>
        <w:ind w:left="472" w:hanging="221"/>
      </w:pPr>
      <w:rPr>
        <w:rFonts w:ascii="Symbol" w:hAnsi="Symbol" w:cs="Symbol" w:hint="default"/>
      </w:rPr>
    </w:lvl>
    <w:lvl w:ilvl="3">
      <w:numFmt w:val="bullet"/>
      <w:lvlText w:val=""/>
      <w:lvlJc w:val="left"/>
      <w:pPr>
        <w:ind w:left="589" w:hanging="221"/>
      </w:pPr>
      <w:rPr>
        <w:rFonts w:ascii="Symbol" w:hAnsi="Symbol" w:cs="Symbol" w:hint="default"/>
      </w:rPr>
    </w:lvl>
    <w:lvl w:ilvl="4">
      <w:numFmt w:val="bullet"/>
      <w:lvlText w:val=""/>
      <w:lvlJc w:val="left"/>
      <w:pPr>
        <w:ind w:left="705" w:hanging="221"/>
      </w:pPr>
      <w:rPr>
        <w:rFonts w:ascii="Symbol" w:hAnsi="Symbol" w:cs="Symbol" w:hint="default"/>
      </w:rPr>
    </w:lvl>
    <w:lvl w:ilvl="5">
      <w:numFmt w:val="bullet"/>
      <w:lvlText w:val=""/>
      <w:lvlJc w:val="left"/>
      <w:pPr>
        <w:ind w:left="822" w:hanging="221"/>
      </w:pPr>
      <w:rPr>
        <w:rFonts w:ascii="Symbol" w:hAnsi="Symbol" w:cs="Symbol" w:hint="default"/>
      </w:rPr>
    </w:lvl>
    <w:lvl w:ilvl="6">
      <w:numFmt w:val="bullet"/>
      <w:lvlText w:val=""/>
      <w:lvlJc w:val="left"/>
      <w:pPr>
        <w:ind w:left="938" w:hanging="221"/>
      </w:pPr>
      <w:rPr>
        <w:rFonts w:ascii="Symbol" w:hAnsi="Symbol" w:cs="Symbol" w:hint="default"/>
      </w:rPr>
    </w:lvl>
    <w:lvl w:ilvl="7">
      <w:numFmt w:val="bullet"/>
      <w:lvlText w:val=""/>
      <w:lvlJc w:val="left"/>
      <w:pPr>
        <w:ind w:left="1055" w:hanging="221"/>
      </w:pPr>
      <w:rPr>
        <w:rFonts w:ascii="Symbol" w:hAnsi="Symbol" w:cs="Symbol" w:hint="default"/>
      </w:rPr>
    </w:lvl>
    <w:lvl w:ilvl="8">
      <w:numFmt w:val="bullet"/>
      <w:lvlText w:val=""/>
      <w:lvlJc w:val="left"/>
      <w:pPr>
        <w:ind w:left="1171" w:hanging="221"/>
      </w:pPr>
      <w:rPr>
        <w:rFonts w:ascii="Symbol" w:hAnsi="Symbol" w:cs="Symbol" w:hint="default"/>
      </w:rPr>
    </w:lvl>
  </w:abstractNum>
  <w:abstractNum w:abstractNumId="5" w15:restartNumberingAfterBreak="0">
    <w:nsid w:val="4623637E"/>
    <w:multiLevelType w:val="multilevel"/>
    <w:tmpl w:val="3856CC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2566DB"/>
    <w:multiLevelType w:val="multilevel"/>
    <w:tmpl w:val="39E8CDA8"/>
    <w:lvl w:ilvl="0">
      <w:start w:val="1"/>
      <w:numFmt w:val="bullet"/>
      <w:lvlText w:val="●"/>
      <w:lvlJc w:val="left"/>
      <w:pPr>
        <w:ind w:left="243" w:hanging="228"/>
      </w:pPr>
      <w:rPr>
        <w:rFonts w:ascii="Arial Narrow" w:hAnsi="Arial Narrow" w:cs="Arial Narrow" w:hint="default"/>
        <w:w w:val="99"/>
        <w:sz w:val="20"/>
        <w:szCs w:val="20"/>
      </w:rPr>
    </w:lvl>
    <w:lvl w:ilvl="1">
      <w:numFmt w:val="bullet"/>
      <w:lvlText w:val=""/>
      <w:lvlJc w:val="left"/>
      <w:pPr>
        <w:ind w:left="366" w:hanging="228"/>
      </w:pPr>
      <w:rPr>
        <w:rFonts w:ascii="Symbol" w:hAnsi="Symbol" w:cs="Symbol" w:hint="default"/>
      </w:rPr>
    </w:lvl>
    <w:lvl w:ilvl="2">
      <w:numFmt w:val="bullet"/>
      <w:lvlText w:val=""/>
      <w:lvlJc w:val="left"/>
      <w:pPr>
        <w:ind w:left="493" w:hanging="228"/>
      </w:pPr>
      <w:rPr>
        <w:rFonts w:ascii="Symbol" w:hAnsi="Symbol" w:cs="Symbol" w:hint="default"/>
      </w:rPr>
    </w:lvl>
    <w:lvl w:ilvl="3">
      <w:numFmt w:val="bullet"/>
      <w:lvlText w:val=""/>
      <w:lvlJc w:val="left"/>
      <w:pPr>
        <w:ind w:left="620" w:hanging="228"/>
      </w:pPr>
      <w:rPr>
        <w:rFonts w:ascii="Symbol" w:hAnsi="Symbol" w:cs="Symbol" w:hint="default"/>
      </w:rPr>
    </w:lvl>
    <w:lvl w:ilvl="4">
      <w:numFmt w:val="bullet"/>
      <w:lvlText w:val=""/>
      <w:lvlJc w:val="left"/>
      <w:pPr>
        <w:ind w:left="747" w:hanging="228"/>
      </w:pPr>
      <w:rPr>
        <w:rFonts w:ascii="Symbol" w:hAnsi="Symbol" w:cs="Symbol" w:hint="default"/>
      </w:rPr>
    </w:lvl>
    <w:lvl w:ilvl="5">
      <w:numFmt w:val="bullet"/>
      <w:lvlText w:val=""/>
      <w:lvlJc w:val="left"/>
      <w:pPr>
        <w:ind w:left="874" w:hanging="228"/>
      </w:pPr>
      <w:rPr>
        <w:rFonts w:ascii="Symbol" w:hAnsi="Symbol" w:cs="Symbol" w:hint="default"/>
      </w:rPr>
    </w:lvl>
    <w:lvl w:ilvl="6">
      <w:numFmt w:val="bullet"/>
      <w:lvlText w:val=""/>
      <w:lvlJc w:val="left"/>
      <w:pPr>
        <w:ind w:left="1001" w:hanging="228"/>
      </w:pPr>
      <w:rPr>
        <w:rFonts w:ascii="Symbol" w:hAnsi="Symbol" w:cs="Symbol" w:hint="default"/>
      </w:rPr>
    </w:lvl>
    <w:lvl w:ilvl="7">
      <w:numFmt w:val="bullet"/>
      <w:lvlText w:val=""/>
      <w:lvlJc w:val="left"/>
      <w:pPr>
        <w:ind w:left="1128" w:hanging="228"/>
      </w:pPr>
      <w:rPr>
        <w:rFonts w:ascii="Symbol" w:hAnsi="Symbol" w:cs="Symbol" w:hint="default"/>
      </w:rPr>
    </w:lvl>
    <w:lvl w:ilvl="8">
      <w:numFmt w:val="bullet"/>
      <w:lvlText w:val=""/>
      <w:lvlJc w:val="left"/>
      <w:pPr>
        <w:ind w:left="1255" w:hanging="228"/>
      </w:pPr>
      <w:rPr>
        <w:rFonts w:ascii="Symbol" w:hAnsi="Symbol" w:cs="Symbol" w:hint="default"/>
      </w:rPr>
    </w:lvl>
  </w:abstractNum>
  <w:abstractNum w:abstractNumId="7" w15:restartNumberingAfterBreak="0">
    <w:nsid w:val="61A11C68"/>
    <w:multiLevelType w:val="multilevel"/>
    <w:tmpl w:val="CC465442"/>
    <w:lvl w:ilvl="0">
      <w:start w:val="1"/>
      <w:numFmt w:val="bullet"/>
      <w:lvlText w:val="●"/>
      <w:lvlJc w:val="left"/>
      <w:pPr>
        <w:ind w:left="244" w:hanging="228"/>
      </w:pPr>
      <w:rPr>
        <w:rFonts w:ascii="Arial Narrow" w:hAnsi="Arial Narrow" w:cs="Arial Narrow" w:hint="default"/>
        <w:w w:val="99"/>
        <w:sz w:val="20"/>
        <w:szCs w:val="20"/>
      </w:rPr>
    </w:lvl>
    <w:lvl w:ilvl="1">
      <w:numFmt w:val="bullet"/>
      <w:lvlText w:val=""/>
      <w:lvlJc w:val="left"/>
      <w:pPr>
        <w:ind w:left="384" w:hanging="228"/>
      </w:pPr>
      <w:rPr>
        <w:rFonts w:ascii="Symbol" w:hAnsi="Symbol" w:cs="Symbol" w:hint="default"/>
      </w:rPr>
    </w:lvl>
    <w:lvl w:ilvl="2">
      <w:numFmt w:val="bullet"/>
      <w:lvlText w:val=""/>
      <w:lvlJc w:val="left"/>
      <w:pPr>
        <w:ind w:left="529" w:hanging="228"/>
      </w:pPr>
      <w:rPr>
        <w:rFonts w:ascii="Symbol" w:hAnsi="Symbol" w:cs="Symbol" w:hint="default"/>
      </w:rPr>
    </w:lvl>
    <w:lvl w:ilvl="3">
      <w:numFmt w:val="bullet"/>
      <w:lvlText w:val=""/>
      <w:lvlJc w:val="left"/>
      <w:pPr>
        <w:ind w:left="674" w:hanging="228"/>
      </w:pPr>
      <w:rPr>
        <w:rFonts w:ascii="Symbol" w:hAnsi="Symbol" w:cs="Symbol" w:hint="default"/>
      </w:rPr>
    </w:lvl>
    <w:lvl w:ilvl="4">
      <w:numFmt w:val="bullet"/>
      <w:lvlText w:val=""/>
      <w:lvlJc w:val="left"/>
      <w:pPr>
        <w:ind w:left="819" w:hanging="228"/>
      </w:pPr>
      <w:rPr>
        <w:rFonts w:ascii="Symbol" w:hAnsi="Symbol" w:cs="Symbol" w:hint="default"/>
      </w:rPr>
    </w:lvl>
    <w:lvl w:ilvl="5">
      <w:numFmt w:val="bullet"/>
      <w:lvlText w:val=""/>
      <w:lvlJc w:val="left"/>
      <w:pPr>
        <w:ind w:left="963" w:hanging="228"/>
      </w:pPr>
      <w:rPr>
        <w:rFonts w:ascii="Symbol" w:hAnsi="Symbol" w:cs="Symbol" w:hint="default"/>
      </w:rPr>
    </w:lvl>
    <w:lvl w:ilvl="6">
      <w:numFmt w:val="bullet"/>
      <w:lvlText w:val=""/>
      <w:lvlJc w:val="left"/>
      <w:pPr>
        <w:ind w:left="1108" w:hanging="228"/>
      </w:pPr>
      <w:rPr>
        <w:rFonts w:ascii="Symbol" w:hAnsi="Symbol" w:cs="Symbol" w:hint="default"/>
      </w:rPr>
    </w:lvl>
    <w:lvl w:ilvl="7">
      <w:numFmt w:val="bullet"/>
      <w:lvlText w:val=""/>
      <w:lvlJc w:val="left"/>
      <w:pPr>
        <w:ind w:left="1253" w:hanging="228"/>
      </w:pPr>
      <w:rPr>
        <w:rFonts w:ascii="Symbol" w:hAnsi="Symbol" w:cs="Symbol" w:hint="default"/>
      </w:rPr>
    </w:lvl>
    <w:lvl w:ilvl="8">
      <w:numFmt w:val="bullet"/>
      <w:lvlText w:val=""/>
      <w:lvlJc w:val="left"/>
      <w:pPr>
        <w:ind w:left="1398" w:hanging="228"/>
      </w:pPr>
      <w:rPr>
        <w:rFonts w:ascii="Symbol" w:hAnsi="Symbol" w:cs="Symbol" w:hint="default"/>
      </w:rPr>
    </w:lvl>
  </w:abstractNum>
  <w:abstractNum w:abstractNumId="8" w15:restartNumberingAfterBreak="0">
    <w:nsid w:val="6D5D5579"/>
    <w:multiLevelType w:val="multilevel"/>
    <w:tmpl w:val="73DC4270"/>
    <w:lvl w:ilvl="0">
      <w:start w:val="2"/>
      <w:numFmt w:val="decimal"/>
      <w:lvlText w:val="%1."/>
      <w:lvlJc w:val="left"/>
      <w:pPr>
        <w:ind w:left="295" w:hanging="240"/>
      </w:pPr>
      <w:rPr>
        <w:rFonts w:ascii="Arial" w:eastAsia="Arial" w:hAnsi="Arial" w:cs="Arial"/>
        <w:w w:val="100"/>
        <w:sz w:val="20"/>
        <w:szCs w:val="20"/>
      </w:rPr>
    </w:lvl>
    <w:lvl w:ilvl="1">
      <w:numFmt w:val="bullet"/>
      <w:lvlText w:val=""/>
      <w:lvlJc w:val="left"/>
      <w:pPr>
        <w:ind w:left="1233" w:hanging="240"/>
      </w:pPr>
      <w:rPr>
        <w:rFonts w:ascii="Symbol" w:hAnsi="Symbol" w:cs="Symbol" w:hint="default"/>
      </w:rPr>
    </w:lvl>
    <w:lvl w:ilvl="2">
      <w:numFmt w:val="bullet"/>
      <w:lvlText w:val=""/>
      <w:lvlJc w:val="left"/>
      <w:pPr>
        <w:ind w:left="2166" w:hanging="240"/>
      </w:pPr>
      <w:rPr>
        <w:rFonts w:ascii="Symbol" w:hAnsi="Symbol" w:cs="Symbol" w:hint="default"/>
      </w:rPr>
    </w:lvl>
    <w:lvl w:ilvl="3">
      <w:numFmt w:val="bullet"/>
      <w:lvlText w:val=""/>
      <w:lvlJc w:val="left"/>
      <w:pPr>
        <w:ind w:left="3099" w:hanging="240"/>
      </w:pPr>
      <w:rPr>
        <w:rFonts w:ascii="Symbol" w:hAnsi="Symbol" w:cs="Symbol" w:hint="default"/>
      </w:rPr>
    </w:lvl>
    <w:lvl w:ilvl="4">
      <w:numFmt w:val="bullet"/>
      <w:lvlText w:val=""/>
      <w:lvlJc w:val="left"/>
      <w:pPr>
        <w:ind w:left="4032" w:hanging="240"/>
      </w:pPr>
      <w:rPr>
        <w:rFonts w:ascii="Symbol" w:hAnsi="Symbol" w:cs="Symbol" w:hint="default"/>
      </w:rPr>
    </w:lvl>
    <w:lvl w:ilvl="5">
      <w:numFmt w:val="bullet"/>
      <w:lvlText w:val=""/>
      <w:lvlJc w:val="left"/>
      <w:pPr>
        <w:ind w:left="4966" w:hanging="240"/>
      </w:pPr>
      <w:rPr>
        <w:rFonts w:ascii="Symbol" w:hAnsi="Symbol" w:cs="Symbol" w:hint="default"/>
      </w:rPr>
    </w:lvl>
    <w:lvl w:ilvl="6">
      <w:numFmt w:val="bullet"/>
      <w:lvlText w:val=""/>
      <w:lvlJc w:val="left"/>
      <w:pPr>
        <w:ind w:left="5899" w:hanging="240"/>
      </w:pPr>
      <w:rPr>
        <w:rFonts w:ascii="Symbol" w:hAnsi="Symbol" w:cs="Symbol" w:hint="default"/>
      </w:rPr>
    </w:lvl>
    <w:lvl w:ilvl="7">
      <w:numFmt w:val="bullet"/>
      <w:lvlText w:val=""/>
      <w:lvlJc w:val="left"/>
      <w:pPr>
        <w:ind w:left="6832" w:hanging="240"/>
      </w:pPr>
      <w:rPr>
        <w:rFonts w:ascii="Symbol" w:hAnsi="Symbol" w:cs="Symbol" w:hint="default"/>
      </w:rPr>
    </w:lvl>
    <w:lvl w:ilvl="8">
      <w:numFmt w:val="bullet"/>
      <w:lvlText w:val=""/>
      <w:lvlJc w:val="left"/>
      <w:pPr>
        <w:ind w:left="7765" w:hanging="240"/>
      </w:pPr>
      <w:rPr>
        <w:rFonts w:ascii="Symbol" w:hAnsi="Symbol" w:cs="Symbol" w:hint="default"/>
      </w:rPr>
    </w:lvl>
  </w:abstractNum>
  <w:abstractNum w:abstractNumId="9" w15:restartNumberingAfterBreak="0">
    <w:nsid w:val="778D267B"/>
    <w:multiLevelType w:val="multilevel"/>
    <w:tmpl w:val="E4821676"/>
    <w:lvl w:ilvl="0">
      <w:start w:val="1"/>
      <w:numFmt w:val="bullet"/>
      <w:lvlText w:val="●"/>
      <w:lvlJc w:val="left"/>
      <w:pPr>
        <w:ind w:left="237" w:hanging="229"/>
      </w:pPr>
      <w:rPr>
        <w:rFonts w:ascii="Arial Narrow" w:hAnsi="Arial Narrow" w:cs="Arial Narrow" w:hint="default"/>
        <w:w w:val="99"/>
        <w:sz w:val="20"/>
        <w:szCs w:val="20"/>
      </w:rPr>
    </w:lvl>
    <w:lvl w:ilvl="1">
      <w:numFmt w:val="bullet"/>
      <w:lvlText w:val=""/>
      <w:lvlJc w:val="left"/>
      <w:pPr>
        <w:ind w:left="374" w:hanging="229"/>
      </w:pPr>
      <w:rPr>
        <w:rFonts w:ascii="Symbol" w:hAnsi="Symbol" w:cs="Symbol" w:hint="default"/>
      </w:rPr>
    </w:lvl>
    <w:lvl w:ilvl="2">
      <w:numFmt w:val="bullet"/>
      <w:lvlText w:val=""/>
      <w:lvlJc w:val="left"/>
      <w:pPr>
        <w:ind w:left="508" w:hanging="229"/>
      </w:pPr>
      <w:rPr>
        <w:rFonts w:ascii="Symbol" w:hAnsi="Symbol" w:cs="Symbol" w:hint="default"/>
      </w:rPr>
    </w:lvl>
    <w:lvl w:ilvl="3">
      <w:numFmt w:val="bullet"/>
      <w:lvlText w:val=""/>
      <w:lvlJc w:val="left"/>
      <w:pPr>
        <w:ind w:left="642" w:hanging="229"/>
      </w:pPr>
      <w:rPr>
        <w:rFonts w:ascii="Symbol" w:hAnsi="Symbol" w:cs="Symbol" w:hint="default"/>
      </w:rPr>
    </w:lvl>
    <w:lvl w:ilvl="4">
      <w:numFmt w:val="bullet"/>
      <w:lvlText w:val=""/>
      <w:lvlJc w:val="left"/>
      <w:pPr>
        <w:ind w:left="777" w:hanging="229"/>
      </w:pPr>
      <w:rPr>
        <w:rFonts w:ascii="Symbol" w:hAnsi="Symbol" w:cs="Symbol" w:hint="default"/>
      </w:rPr>
    </w:lvl>
    <w:lvl w:ilvl="5">
      <w:numFmt w:val="bullet"/>
      <w:lvlText w:val=""/>
      <w:lvlJc w:val="left"/>
      <w:pPr>
        <w:ind w:left="911" w:hanging="229"/>
      </w:pPr>
      <w:rPr>
        <w:rFonts w:ascii="Symbol" w:hAnsi="Symbol" w:cs="Symbol" w:hint="default"/>
      </w:rPr>
    </w:lvl>
    <w:lvl w:ilvl="6">
      <w:numFmt w:val="bullet"/>
      <w:lvlText w:val=""/>
      <w:lvlJc w:val="left"/>
      <w:pPr>
        <w:ind w:left="1045" w:hanging="229"/>
      </w:pPr>
      <w:rPr>
        <w:rFonts w:ascii="Symbol" w:hAnsi="Symbol" w:cs="Symbol" w:hint="default"/>
      </w:rPr>
    </w:lvl>
    <w:lvl w:ilvl="7">
      <w:numFmt w:val="bullet"/>
      <w:lvlText w:val=""/>
      <w:lvlJc w:val="left"/>
      <w:pPr>
        <w:ind w:left="1179" w:hanging="229"/>
      </w:pPr>
      <w:rPr>
        <w:rFonts w:ascii="Symbol" w:hAnsi="Symbol" w:cs="Symbol" w:hint="default"/>
      </w:rPr>
    </w:lvl>
    <w:lvl w:ilvl="8">
      <w:numFmt w:val="bullet"/>
      <w:lvlText w:val=""/>
      <w:lvlJc w:val="left"/>
      <w:pPr>
        <w:ind w:left="1314" w:hanging="229"/>
      </w:pPr>
      <w:rPr>
        <w:rFonts w:ascii="Symbol" w:hAnsi="Symbol" w:cs="Symbol" w:hint="default"/>
      </w:rPr>
    </w:lvl>
  </w:abstractNum>
  <w:num w:numId="1">
    <w:abstractNumId w:val="8"/>
  </w:num>
  <w:num w:numId="2">
    <w:abstractNumId w:val="1"/>
  </w:num>
  <w:num w:numId="3">
    <w:abstractNumId w:val="6"/>
  </w:num>
  <w:num w:numId="4">
    <w:abstractNumId w:val="4"/>
  </w:num>
  <w:num w:numId="5">
    <w:abstractNumId w:val="7"/>
  </w:num>
  <w:num w:numId="6">
    <w:abstractNumId w:val="9"/>
  </w:num>
  <w:num w:numId="7">
    <w:abstractNumId w:val="0"/>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73002-BAF3-4B9C-AFDA-61DA0EA6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eastAsia="Arial" w:hAnsi="Arial" w:cs="Arial"/>
      <w:sz w:val="22"/>
    </w:rPr>
  </w:style>
  <w:style w:type="paragraph" w:styleId="Heading1">
    <w:name w:val="heading 1"/>
    <w:basedOn w:val="Normal"/>
    <w:uiPriority w:val="9"/>
    <w:qFormat/>
    <w:pPr>
      <w:ind w:left="5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Pr>
      <w:rFonts w:ascii="Arial" w:eastAsia="Arial" w:hAnsi="Arial" w:cs="Arial"/>
    </w:rPr>
  </w:style>
  <w:style w:type="character" w:customStyle="1" w:styleId="FooterChar">
    <w:name w:val="Footer Char"/>
    <w:basedOn w:val="DefaultParagraphFont"/>
    <w:link w:val="Footer"/>
    <w:uiPriority w:val="99"/>
    <w:qFormat/>
    <w:rPr>
      <w:rFonts w:ascii="Arial" w:eastAsia="Arial" w:hAnsi="Arial" w:cs="Arial"/>
    </w:rPr>
  </w:style>
  <w:style w:type="character" w:customStyle="1" w:styleId="BalloonTextChar">
    <w:name w:val="Balloon Text Char"/>
    <w:basedOn w:val="DefaultParagraphFont"/>
    <w:link w:val="BalloonText"/>
    <w:uiPriority w:val="99"/>
    <w:semiHidden/>
    <w:qFormat/>
    <w:rPr>
      <w:rFonts w:ascii="SimSun" w:eastAsia="SimSun" w:hAnsi="SimSun" w:cs="Arial"/>
      <w:sz w:val="18"/>
      <w:szCs w:val="18"/>
    </w:rPr>
  </w:style>
  <w:style w:type="character" w:customStyle="1" w:styleId="ListLabel1">
    <w:name w:val="ListLabel 1"/>
    <w:qFormat/>
    <w:rPr>
      <w:rFonts w:ascii="Arial" w:eastAsia="Arial" w:hAnsi="Arial" w:cs="Arial"/>
      <w:w w:val="100"/>
      <w:sz w:val="20"/>
      <w:szCs w:val="20"/>
    </w:rPr>
  </w:style>
  <w:style w:type="character" w:customStyle="1" w:styleId="ListLabel2">
    <w:name w:val="ListLabel 2"/>
    <w:qFormat/>
    <w:rPr>
      <w:rFonts w:ascii="Arial" w:eastAsia="Arial Narrow" w:hAnsi="Arial" w:cs="Arial Narrow"/>
      <w:w w:val="99"/>
      <w:sz w:val="20"/>
      <w:szCs w:val="20"/>
    </w:rPr>
  </w:style>
  <w:style w:type="character" w:customStyle="1" w:styleId="ListLabel3">
    <w:name w:val="ListLabel 3"/>
    <w:qFormat/>
    <w:rPr>
      <w:rFonts w:ascii="Arial" w:eastAsia="Arial Narrow" w:hAnsi="Arial" w:cs="Arial Narrow"/>
      <w:w w:val="99"/>
      <w:sz w:val="20"/>
      <w:szCs w:val="20"/>
    </w:rPr>
  </w:style>
  <w:style w:type="character" w:customStyle="1" w:styleId="ListLabel4">
    <w:name w:val="ListLabel 4"/>
    <w:qFormat/>
    <w:rPr>
      <w:rFonts w:ascii="Arial" w:eastAsia="Arial Narrow" w:hAnsi="Arial" w:cs="Arial Narrow"/>
      <w:w w:val="99"/>
      <w:sz w:val="20"/>
      <w:szCs w:val="20"/>
    </w:rPr>
  </w:style>
  <w:style w:type="character" w:customStyle="1" w:styleId="ListLabel5">
    <w:name w:val="ListLabel 5"/>
    <w:qFormat/>
    <w:rPr>
      <w:rFonts w:ascii="Arial" w:eastAsia="Arial Narrow" w:hAnsi="Arial" w:cs="Arial Narrow"/>
      <w:w w:val="99"/>
      <w:sz w:val="20"/>
      <w:szCs w:val="20"/>
    </w:rPr>
  </w:style>
  <w:style w:type="character" w:customStyle="1" w:styleId="ListLabel6">
    <w:name w:val="ListLabel 6"/>
    <w:qFormat/>
    <w:rPr>
      <w:rFonts w:ascii="Arial" w:eastAsia="Arial Narrow" w:hAnsi="Arial" w:cs="Arial Narrow"/>
      <w:w w:val="99"/>
      <w:sz w:val="20"/>
      <w:szCs w:val="20"/>
    </w:rPr>
  </w:style>
  <w:style w:type="character" w:customStyle="1" w:styleId="ListLabel7">
    <w:name w:val="ListLabel 7"/>
    <w:qFormat/>
    <w:rPr>
      <w:rFonts w:ascii="Arial" w:eastAsia="Arial Narrow" w:hAnsi="Arial" w:cs="Arial Narrow"/>
      <w:w w:val="99"/>
      <w:sz w:val="20"/>
      <w:szCs w:val="20"/>
    </w:rPr>
  </w:style>
  <w:style w:type="character" w:customStyle="1" w:styleId="ListLabel8">
    <w:name w:val="ListLabel 8"/>
    <w:qFormat/>
    <w:rPr>
      <w:rFonts w:ascii="Arial" w:eastAsia="Arial Narrow" w:hAnsi="Arial" w:cs="Arial Narrow"/>
      <w:w w:val="96"/>
      <w:sz w:val="20"/>
      <w:szCs w:val="20"/>
    </w:rPr>
  </w:style>
  <w:style w:type="character" w:customStyle="1" w:styleId="ListLabel9">
    <w:name w:val="ListLabel 9"/>
    <w:qFormat/>
    <w:rPr>
      <w:rFonts w:eastAsia="Symbol" w:cs="Symbol"/>
      <w:w w:val="97"/>
      <w:sz w:val="20"/>
      <w:szCs w:val="20"/>
    </w:rPr>
  </w:style>
  <w:style w:type="character" w:customStyle="1" w:styleId="ListLabel10">
    <w:name w:val="ListLabel 10"/>
    <w:qFormat/>
    <w:rPr>
      <w:rFonts w:eastAsia="Arial" w:cs="Arial"/>
      <w:w w:val="100"/>
      <w:sz w:val="20"/>
      <w:szCs w:val="20"/>
    </w:rPr>
  </w:style>
  <w:style w:type="character" w:customStyle="1" w:styleId="ListLabel11">
    <w:name w:val="ListLabel 11"/>
    <w:qFormat/>
    <w:rPr>
      <w:rFonts w:ascii="Arial" w:eastAsia="Arial" w:hAnsi="Arial" w:cs="Arial"/>
      <w:i w:val="0"/>
      <w:iCs w:val="0"/>
      <w:caps w:val="0"/>
      <w:smallCaps w:val="0"/>
      <w:outline w:val="0"/>
      <w:emboss w:val="0"/>
      <w:imprint w:val="0"/>
      <w:vanish w:val="0"/>
      <w:color w:val="808080"/>
      <w:spacing w:val="0"/>
      <w:w w:val="100"/>
      <w:kern w:val="0"/>
      <w:position w:val="0"/>
      <w:sz w:val="16"/>
      <w:szCs w:val="16"/>
      <w:shd w:val="clear" w:color="auto" w:fill="auto"/>
      <w:vertAlign w:val="baseline"/>
      <w:lang w:val="fr-CA" w:eastAsia="en-US" w:bidi="ar-SA"/>
    </w:rPr>
  </w:style>
  <w:style w:type="character" w:customStyle="1" w:styleId="InternetLink">
    <w:name w:val="Internet Link"/>
    <w:rPr>
      <w:color w:val="000080"/>
      <w:u w:val="single"/>
    </w:rPr>
  </w:style>
  <w:style w:type="character" w:customStyle="1" w:styleId="ListLabel12">
    <w:name w:val="ListLabel 12"/>
    <w:qFormat/>
    <w:rPr>
      <w:rFonts w:ascii="Arial" w:eastAsia="Arial" w:hAnsi="Arial" w:cs="Arial"/>
      <w:w w:val="100"/>
      <w:sz w:val="20"/>
      <w:szCs w:val="20"/>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ascii="Arial" w:hAnsi="Arial" w:cs="Arial Narrow"/>
      <w:w w:val="99"/>
      <w:sz w:val="20"/>
      <w:szCs w:val="20"/>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ascii="Arial" w:hAnsi="Arial" w:cs="Arial Narrow"/>
      <w:w w:val="99"/>
      <w:sz w:val="20"/>
      <w:szCs w:val="20"/>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ascii="Arial" w:hAnsi="Arial" w:cs="Arial Narrow"/>
      <w:w w:val="99"/>
      <w:sz w:val="20"/>
      <w:szCs w:val="20"/>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ascii="Arial" w:hAnsi="Arial" w:cs="Arial Narrow"/>
      <w:w w:val="99"/>
      <w:sz w:val="20"/>
      <w:szCs w:val="20"/>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ascii="Arial" w:hAnsi="Arial" w:cs="Arial Narrow"/>
      <w:w w:val="99"/>
      <w:sz w:val="20"/>
      <w:szCs w:val="20"/>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ascii="Arial" w:hAnsi="Arial" w:cs="Arial Narrow"/>
      <w:w w:val="99"/>
      <w:sz w:val="20"/>
      <w:szCs w:val="20"/>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ascii="Arial" w:hAnsi="Arial" w:cs="Arial Narrow"/>
      <w:w w:val="96"/>
      <w:sz w:val="20"/>
      <w:szCs w:val="20"/>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w w:val="97"/>
      <w:sz w:val="20"/>
      <w:szCs w:val="20"/>
    </w:rPr>
  </w:style>
  <w:style w:type="character" w:customStyle="1" w:styleId="ListLabel85">
    <w:name w:val="ListLabel 85"/>
    <w:qFormat/>
    <w:rPr>
      <w:rFonts w:eastAsia="Arial" w:cs="Arial"/>
      <w:w w:val="100"/>
      <w:sz w:val="20"/>
      <w:szCs w:val="20"/>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eastAsia="Arial" w:cs="Arial"/>
      <w:b w:val="0"/>
      <w:bCs w:val="0"/>
      <w:i w:val="0"/>
      <w:iCs w:val="0"/>
      <w:caps w:val="0"/>
      <w:smallCaps w:val="0"/>
      <w:strike w:val="0"/>
      <w:dstrike w:val="0"/>
      <w:outline w:val="0"/>
      <w:shadow w:val="0"/>
      <w:emboss w:val="0"/>
      <w:imprint w:val="0"/>
      <w:vanish w:val="0"/>
      <w:color w:val="808080"/>
      <w:spacing w:val="0"/>
      <w:w w:val="100"/>
      <w:kern w:val="0"/>
      <w:position w:val="0"/>
      <w:sz w:val="16"/>
      <w:szCs w:val="16"/>
      <w:u w:val="none" w:color="FFFFFF"/>
      <w:shd w:val="clear" w:color="auto" w:fill="auto"/>
      <w:vertAlign w:val="baseline"/>
      <w:lang w:val="fr-CA" w:eastAsia="en-US" w:bidi="ar-SA"/>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uiPriority w:val="1"/>
    <w:qFormat/>
    <w:rPr>
      <w:sz w:val="20"/>
      <w:szCs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1"/>
    <w:qFormat/>
    <w:pPr>
      <w:ind w:left="1584"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paragraph" w:styleId="Footer">
    <w:name w:val="footer"/>
    <w:basedOn w:val="Normal"/>
    <w:link w:val="FooterChar"/>
    <w:uiPriority w:val="99"/>
    <w:unhideWhenUsed/>
    <w:pPr>
      <w:tabs>
        <w:tab w:val="center" w:pos="4320"/>
        <w:tab w:val="right" w:pos="8640"/>
      </w:tabs>
    </w:pPr>
  </w:style>
  <w:style w:type="paragraph" w:styleId="BalloonText">
    <w:name w:val="Balloon Text"/>
    <w:basedOn w:val="Normal"/>
    <w:link w:val="BalloonTextChar"/>
    <w:uiPriority w:val="99"/>
    <w:semiHidden/>
    <w:unhideWhenUsed/>
    <w:qFormat/>
    <w:rPr>
      <w:rFonts w:ascii="SimSun" w:eastAsia="SimSun" w:hAnsi="SimSun"/>
      <w:sz w:val="18"/>
      <w:szCs w:val="18"/>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usc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912</Words>
  <Characters>5203</Characters>
  <Application>Microsoft Office Word</Application>
  <DocSecurity>0</DocSecurity>
  <Lines>43</Lines>
  <Paragraphs>12</Paragraphs>
  <ScaleCrop>false</ScaleCrop>
  <Company>TransPerfect Translations</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Timberlake</dc:creator>
  <dc:description/>
  <cp:lastModifiedBy>Jacqueline Pfister</cp:lastModifiedBy>
  <cp:revision>10</cp:revision>
  <dcterms:created xsi:type="dcterms:W3CDTF">2019-06-22T09:05:00Z</dcterms:created>
  <dcterms:modified xsi:type="dcterms:W3CDTF">2019-06-28T21:46:00Z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2018-05-04T00:00:00Z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2019-06-22T00:00:00Z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